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741" w:rsidRPr="00E64741" w:rsidRDefault="00E64741" w:rsidP="00E64741">
      <w:pPr>
        <w:pStyle w:val="ab"/>
        <w:jc w:val="center"/>
        <w:rPr>
          <w:sz w:val="24"/>
          <w:szCs w:val="24"/>
        </w:rPr>
      </w:pPr>
      <w:r w:rsidRPr="00884BEC">
        <w:rPr>
          <w:rFonts w:ascii="Times New Roman" w:hAnsi="Times New Roman"/>
          <w:sz w:val="24"/>
          <w:szCs w:val="24"/>
        </w:rPr>
        <w:t>Мониторинг качества финансового менеджмента подведомственных государственных учреждений по итогам 202</w:t>
      </w:r>
      <w:r w:rsidR="00DC6EC9">
        <w:rPr>
          <w:rFonts w:ascii="Times New Roman" w:hAnsi="Times New Roman"/>
          <w:sz w:val="24"/>
          <w:szCs w:val="24"/>
        </w:rPr>
        <w:t>3</w:t>
      </w:r>
      <w:r w:rsidRPr="00884BEC">
        <w:rPr>
          <w:rFonts w:ascii="Times New Roman" w:hAnsi="Times New Roman"/>
          <w:sz w:val="24"/>
          <w:szCs w:val="24"/>
        </w:rPr>
        <w:t xml:space="preserve"> года</w:t>
      </w:r>
    </w:p>
    <w:p w:rsidR="00E64741" w:rsidRDefault="00E64741"/>
    <w:tbl>
      <w:tblPr>
        <w:tblStyle w:val="ae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536"/>
        <w:gridCol w:w="709"/>
        <w:gridCol w:w="1701"/>
        <w:gridCol w:w="1843"/>
        <w:gridCol w:w="1701"/>
        <w:gridCol w:w="1843"/>
        <w:gridCol w:w="1701"/>
        <w:gridCol w:w="1701"/>
      </w:tblGrid>
      <w:tr w:rsidR="002403AD" w:rsidTr="00744983">
        <w:tc>
          <w:tcPr>
            <w:tcW w:w="5245" w:type="dxa"/>
            <w:gridSpan w:val="2"/>
          </w:tcPr>
          <w:p w:rsidR="00EF2296" w:rsidRPr="00884BEC" w:rsidRDefault="00EF2296" w:rsidP="00182708">
            <w:pPr>
              <w:spacing w:before="0" w:after="0"/>
              <w:jc w:val="left"/>
              <w:rPr>
                <w:sz w:val="20"/>
              </w:rPr>
            </w:pPr>
            <w:r w:rsidRPr="00884BEC">
              <w:rPr>
                <w:sz w:val="20"/>
              </w:rPr>
              <w:t>Наименование учреждения</w:t>
            </w:r>
          </w:p>
        </w:tc>
        <w:tc>
          <w:tcPr>
            <w:tcW w:w="3544" w:type="dxa"/>
            <w:gridSpan w:val="2"/>
          </w:tcPr>
          <w:p w:rsidR="00EF2296" w:rsidRPr="00884BEC" w:rsidRDefault="00F4656E" w:rsidP="00F4656E">
            <w:pPr>
              <w:spacing w:before="0" w:after="0"/>
              <w:jc w:val="center"/>
              <w:rPr>
                <w:b/>
                <w:sz w:val="20"/>
              </w:rPr>
            </w:pPr>
            <w:r w:rsidRPr="00884BEC">
              <w:rPr>
                <w:b/>
                <w:sz w:val="20"/>
              </w:rPr>
              <w:t>ГБУ «Автобаза администрации Брянской области»</w:t>
            </w:r>
          </w:p>
        </w:tc>
        <w:tc>
          <w:tcPr>
            <w:tcW w:w="3544" w:type="dxa"/>
            <w:gridSpan w:val="2"/>
          </w:tcPr>
          <w:p w:rsidR="00EF2296" w:rsidRPr="00884BEC" w:rsidRDefault="00F4656E" w:rsidP="000C271E">
            <w:pPr>
              <w:spacing w:before="0" w:after="0"/>
              <w:jc w:val="center"/>
              <w:rPr>
                <w:b/>
                <w:sz w:val="20"/>
              </w:rPr>
            </w:pPr>
            <w:r w:rsidRPr="00884BEC">
              <w:rPr>
                <w:b/>
                <w:sz w:val="20"/>
              </w:rPr>
              <w:t>ГБУ «Управление домами администрации Брянской области»</w:t>
            </w:r>
          </w:p>
        </w:tc>
        <w:tc>
          <w:tcPr>
            <w:tcW w:w="3402" w:type="dxa"/>
            <w:gridSpan w:val="2"/>
          </w:tcPr>
          <w:p w:rsidR="00EF2296" w:rsidRPr="00884BEC" w:rsidRDefault="00CE537A" w:rsidP="007D27DB">
            <w:pPr>
              <w:spacing w:before="0" w:after="0"/>
              <w:jc w:val="center"/>
              <w:rPr>
                <w:b/>
                <w:sz w:val="20"/>
              </w:rPr>
            </w:pPr>
            <w:r w:rsidRPr="00884BEC">
              <w:rPr>
                <w:b/>
                <w:sz w:val="20"/>
              </w:rPr>
              <w:t>ГАУ Брянской области «Сосновый бор»</w:t>
            </w:r>
          </w:p>
        </w:tc>
      </w:tr>
      <w:tr w:rsidR="002403AD" w:rsidTr="00744983">
        <w:tc>
          <w:tcPr>
            <w:tcW w:w="5245" w:type="dxa"/>
            <w:gridSpan w:val="2"/>
          </w:tcPr>
          <w:p w:rsidR="00EF2296" w:rsidRPr="00884BEC" w:rsidRDefault="00EF2296" w:rsidP="00182708">
            <w:pPr>
              <w:spacing w:before="0" w:after="0"/>
              <w:jc w:val="left"/>
              <w:rPr>
                <w:b/>
                <w:sz w:val="20"/>
              </w:rPr>
            </w:pPr>
            <w:r w:rsidRPr="00884BEC">
              <w:rPr>
                <w:b/>
                <w:sz w:val="20"/>
              </w:rPr>
              <w:t>Рейтинг</w:t>
            </w:r>
          </w:p>
        </w:tc>
        <w:tc>
          <w:tcPr>
            <w:tcW w:w="3544" w:type="dxa"/>
            <w:gridSpan w:val="2"/>
          </w:tcPr>
          <w:p w:rsidR="00EF2296" w:rsidRPr="00DD18A6" w:rsidRDefault="007D27DB" w:rsidP="007D27DB">
            <w:pPr>
              <w:spacing w:before="0" w:after="0"/>
              <w:jc w:val="center"/>
              <w:rPr>
                <w:b/>
                <w:sz w:val="20"/>
              </w:rPr>
            </w:pPr>
            <w:r w:rsidRPr="00DD18A6">
              <w:rPr>
                <w:b/>
                <w:sz w:val="20"/>
              </w:rPr>
              <w:t>1</w:t>
            </w:r>
          </w:p>
        </w:tc>
        <w:tc>
          <w:tcPr>
            <w:tcW w:w="3544" w:type="dxa"/>
            <w:gridSpan w:val="2"/>
          </w:tcPr>
          <w:p w:rsidR="00EF2296" w:rsidRPr="00DD18A6" w:rsidRDefault="007D27DB" w:rsidP="007D27DB">
            <w:pPr>
              <w:spacing w:before="0" w:after="0"/>
              <w:jc w:val="center"/>
              <w:rPr>
                <w:b/>
                <w:sz w:val="20"/>
              </w:rPr>
            </w:pPr>
            <w:r w:rsidRPr="00DD18A6">
              <w:rPr>
                <w:b/>
                <w:sz w:val="20"/>
              </w:rPr>
              <w:t>2</w:t>
            </w:r>
          </w:p>
        </w:tc>
        <w:tc>
          <w:tcPr>
            <w:tcW w:w="3402" w:type="dxa"/>
            <w:gridSpan w:val="2"/>
          </w:tcPr>
          <w:p w:rsidR="00EF2296" w:rsidRPr="00DD18A6" w:rsidRDefault="007D27DB" w:rsidP="007D27DB">
            <w:pPr>
              <w:spacing w:before="0" w:after="0"/>
              <w:jc w:val="center"/>
              <w:rPr>
                <w:b/>
                <w:sz w:val="20"/>
              </w:rPr>
            </w:pPr>
            <w:r w:rsidRPr="00DD18A6">
              <w:rPr>
                <w:b/>
                <w:sz w:val="20"/>
              </w:rPr>
              <w:t>3</w:t>
            </w:r>
          </w:p>
        </w:tc>
      </w:tr>
      <w:tr w:rsidR="002403AD" w:rsidTr="00744983">
        <w:tc>
          <w:tcPr>
            <w:tcW w:w="5245" w:type="dxa"/>
            <w:gridSpan w:val="2"/>
            <w:tcBorders>
              <w:bottom w:val="single" w:sz="4" w:space="0" w:color="auto"/>
            </w:tcBorders>
          </w:tcPr>
          <w:p w:rsidR="004F48BD" w:rsidRPr="00884BEC" w:rsidRDefault="00EF2296" w:rsidP="00182708">
            <w:pPr>
              <w:spacing w:before="0" w:after="0"/>
              <w:jc w:val="left"/>
              <w:rPr>
                <w:b/>
                <w:sz w:val="20"/>
              </w:rPr>
            </w:pPr>
            <w:r w:rsidRPr="00884BEC">
              <w:rPr>
                <w:b/>
                <w:sz w:val="20"/>
              </w:rPr>
              <w:t>Итоговая оценка/максимальная оценка </w:t>
            </w:r>
          </w:p>
          <w:p w:rsidR="00EF2296" w:rsidRPr="00884BEC" w:rsidRDefault="00EF2296" w:rsidP="00182708">
            <w:pPr>
              <w:spacing w:before="0" w:after="0"/>
              <w:jc w:val="left"/>
              <w:rPr>
                <w:b/>
                <w:sz w:val="20"/>
              </w:rPr>
            </w:pPr>
            <w:r w:rsidRPr="00884BEC">
              <w:rPr>
                <w:b/>
                <w:sz w:val="20"/>
              </w:rPr>
              <w:t>(в баллах)</w:t>
            </w:r>
          </w:p>
        </w:tc>
        <w:tc>
          <w:tcPr>
            <w:tcW w:w="3544" w:type="dxa"/>
            <w:gridSpan w:val="2"/>
            <w:vAlign w:val="center"/>
          </w:tcPr>
          <w:p w:rsidR="00EF2296" w:rsidRPr="00F4656E" w:rsidRDefault="00F4656E" w:rsidP="00503341">
            <w:pPr>
              <w:spacing w:before="0" w:after="0"/>
              <w:jc w:val="center"/>
              <w:rPr>
                <w:b/>
                <w:sz w:val="20"/>
              </w:rPr>
            </w:pPr>
            <w:r w:rsidRPr="00F4656E">
              <w:rPr>
                <w:b/>
                <w:sz w:val="20"/>
              </w:rPr>
              <w:t>65</w:t>
            </w:r>
            <w:r w:rsidR="000C271E" w:rsidRPr="00F4656E">
              <w:rPr>
                <w:b/>
                <w:sz w:val="20"/>
              </w:rPr>
              <w:t>/100</w:t>
            </w:r>
          </w:p>
        </w:tc>
        <w:tc>
          <w:tcPr>
            <w:tcW w:w="3544" w:type="dxa"/>
            <w:gridSpan w:val="2"/>
            <w:vAlign w:val="center"/>
          </w:tcPr>
          <w:p w:rsidR="00EF2296" w:rsidRPr="00F4656E" w:rsidRDefault="00D33FAC" w:rsidP="00503341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 w:rsidR="00F4656E" w:rsidRPr="00F4656E">
              <w:rPr>
                <w:b/>
                <w:sz w:val="20"/>
              </w:rPr>
              <w:t>2</w:t>
            </w:r>
            <w:r w:rsidR="000C271E" w:rsidRPr="00F4656E">
              <w:rPr>
                <w:b/>
                <w:sz w:val="20"/>
              </w:rPr>
              <w:t>/100</w:t>
            </w:r>
          </w:p>
        </w:tc>
        <w:tc>
          <w:tcPr>
            <w:tcW w:w="3402" w:type="dxa"/>
            <w:gridSpan w:val="2"/>
            <w:vAlign w:val="center"/>
          </w:tcPr>
          <w:p w:rsidR="00EF2296" w:rsidRPr="00F4656E" w:rsidRDefault="00DA500B" w:rsidP="00503341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46</w:t>
            </w:r>
            <w:r w:rsidR="0066598C" w:rsidRPr="00F4656E">
              <w:rPr>
                <w:b/>
                <w:sz w:val="20"/>
              </w:rPr>
              <w:t>/100</w:t>
            </w:r>
          </w:p>
        </w:tc>
      </w:tr>
      <w:tr w:rsidR="00E62DFC" w:rsidTr="00744983">
        <w:trPr>
          <w:trHeight w:val="383"/>
        </w:trPr>
        <w:tc>
          <w:tcPr>
            <w:tcW w:w="5245" w:type="dxa"/>
            <w:gridSpan w:val="2"/>
            <w:vMerge w:val="restart"/>
            <w:tcBorders>
              <w:tr2bl w:val="single" w:sz="4" w:space="0" w:color="auto"/>
            </w:tcBorders>
          </w:tcPr>
          <w:p w:rsidR="00E62DFC" w:rsidRDefault="00E62DFC" w:rsidP="00CA20DF">
            <w:pPr>
              <w:spacing w:before="0" w:after="0"/>
              <w:jc w:val="left"/>
              <w:rPr>
                <w:szCs w:val="22"/>
              </w:rPr>
            </w:pPr>
            <w:r>
              <w:rPr>
                <w:sz w:val="20"/>
              </w:rPr>
              <w:t>Наименование показателей</w:t>
            </w:r>
          </w:p>
          <w:p w:rsidR="00E62DFC" w:rsidRDefault="00E62DFC" w:rsidP="00E62DFC">
            <w:pPr>
              <w:spacing w:before="0" w:after="0"/>
              <w:jc w:val="right"/>
              <w:rPr>
                <w:sz w:val="20"/>
              </w:rPr>
            </w:pPr>
          </w:p>
          <w:p w:rsidR="00E62DFC" w:rsidRPr="00E62DFC" w:rsidRDefault="00E62DFC" w:rsidP="00E62DFC">
            <w:pPr>
              <w:spacing w:before="0" w:after="0"/>
              <w:jc w:val="right"/>
              <w:rPr>
                <w:sz w:val="20"/>
              </w:rPr>
            </w:pPr>
            <w:r>
              <w:rPr>
                <w:sz w:val="20"/>
              </w:rPr>
              <w:t>Вес направления/</w:t>
            </w:r>
          </w:p>
          <w:p w:rsidR="00E62DFC" w:rsidRPr="00E62DFC" w:rsidRDefault="00E62DFC" w:rsidP="00E62DFC">
            <w:pPr>
              <w:spacing w:before="0" w:after="0"/>
              <w:jc w:val="right"/>
              <w:rPr>
                <w:szCs w:val="22"/>
              </w:rPr>
            </w:pPr>
            <w:r>
              <w:rPr>
                <w:sz w:val="20"/>
              </w:rPr>
              <w:t>к</w:t>
            </w:r>
            <w:r w:rsidRPr="00E62DFC">
              <w:rPr>
                <w:sz w:val="20"/>
              </w:rPr>
              <w:t>оэффициент показателя</w:t>
            </w:r>
          </w:p>
        </w:tc>
        <w:tc>
          <w:tcPr>
            <w:tcW w:w="10490" w:type="dxa"/>
            <w:gridSpan w:val="6"/>
          </w:tcPr>
          <w:p w:rsidR="00E62DFC" w:rsidRPr="00884BEC" w:rsidRDefault="00E62DFC" w:rsidP="007D27DB">
            <w:pPr>
              <w:spacing w:before="0" w:after="0"/>
              <w:jc w:val="center"/>
              <w:rPr>
                <w:sz w:val="20"/>
              </w:rPr>
            </w:pPr>
            <w:r w:rsidRPr="00884BEC">
              <w:rPr>
                <w:sz w:val="20"/>
              </w:rPr>
              <w:t>Значение показателей</w:t>
            </w:r>
          </w:p>
        </w:tc>
      </w:tr>
      <w:tr w:rsidR="00E62DFC" w:rsidTr="00744983">
        <w:trPr>
          <w:trHeight w:val="360"/>
        </w:trPr>
        <w:tc>
          <w:tcPr>
            <w:tcW w:w="5245" w:type="dxa"/>
            <w:gridSpan w:val="2"/>
            <w:vMerge/>
            <w:tcBorders>
              <w:tr2bl w:val="single" w:sz="4" w:space="0" w:color="auto"/>
            </w:tcBorders>
          </w:tcPr>
          <w:p w:rsidR="00E62DFC" w:rsidRDefault="00E62DFC" w:rsidP="00182708">
            <w:pPr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62DFC" w:rsidRPr="00884BEC" w:rsidRDefault="00E62DFC" w:rsidP="00557119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884BEC">
              <w:rPr>
                <w:sz w:val="18"/>
                <w:szCs w:val="18"/>
              </w:rPr>
              <w:t>Оценка показателя (целевое значение = 1)</w:t>
            </w:r>
          </w:p>
        </w:tc>
        <w:tc>
          <w:tcPr>
            <w:tcW w:w="1843" w:type="dxa"/>
          </w:tcPr>
          <w:p w:rsidR="00E62DFC" w:rsidRPr="00884BEC" w:rsidRDefault="00E62DFC" w:rsidP="001103C2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884BEC">
              <w:rPr>
                <w:sz w:val="18"/>
                <w:szCs w:val="18"/>
              </w:rPr>
              <w:t>Общая оценка по направлению (в баллах)</w:t>
            </w:r>
          </w:p>
        </w:tc>
        <w:tc>
          <w:tcPr>
            <w:tcW w:w="1701" w:type="dxa"/>
          </w:tcPr>
          <w:p w:rsidR="00E62DFC" w:rsidRPr="00884BEC" w:rsidRDefault="00E62DFC" w:rsidP="00557119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884BEC">
              <w:rPr>
                <w:sz w:val="18"/>
                <w:szCs w:val="18"/>
              </w:rPr>
              <w:t>Оценка показателя (целевое значение = 1)</w:t>
            </w:r>
          </w:p>
        </w:tc>
        <w:tc>
          <w:tcPr>
            <w:tcW w:w="1843" w:type="dxa"/>
          </w:tcPr>
          <w:p w:rsidR="00E62DFC" w:rsidRPr="00884BEC" w:rsidRDefault="00E62DFC" w:rsidP="001103C2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884BEC">
              <w:rPr>
                <w:sz w:val="18"/>
                <w:szCs w:val="18"/>
              </w:rPr>
              <w:t>Общая оценка по направлению (в баллах)</w:t>
            </w:r>
          </w:p>
        </w:tc>
        <w:tc>
          <w:tcPr>
            <w:tcW w:w="1701" w:type="dxa"/>
          </w:tcPr>
          <w:p w:rsidR="00E62DFC" w:rsidRPr="00884BEC" w:rsidRDefault="00E62DFC" w:rsidP="00557119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884BEC">
              <w:rPr>
                <w:sz w:val="18"/>
                <w:szCs w:val="18"/>
              </w:rPr>
              <w:t>Оценка показателя (целевое значение = 1)</w:t>
            </w:r>
          </w:p>
        </w:tc>
        <w:tc>
          <w:tcPr>
            <w:tcW w:w="1701" w:type="dxa"/>
          </w:tcPr>
          <w:p w:rsidR="00E62DFC" w:rsidRPr="00884BEC" w:rsidRDefault="00E62DFC" w:rsidP="001103C2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884BEC">
              <w:rPr>
                <w:sz w:val="18"/>
                <w:szCs w:val="18"/>
              </w:rPr>
              <w:t>Общая оценка по направлению (в баллах)</w:t>
            </w:r>
          </w:p>
        </w:tc>
      </w:tr>
      <w:tr w:rsidR="00557119" w:rsidTr="00744983">
        <w:trPr>
          <w:trHeight w:val="255"/>
        </w:trPr>
        <w:tc>
          <w:tcPr>
            <w:tcW w:w="4536" w:type="dxa"/>
          </w:tcPr>
          <w:p w:rsidR="00557119" w:rsidRPr="00503341" w:rsidRDefault="00557119" w:rsidP="00805308">
            <w:pPr>
              <w:spacing w:before="0" w:after="0"/>
              <w:jc w:val="left"/>
              <w:rPr>
                <w:sz w:val="20"/>
              </w:rPr>
            </w:pPr>
            <w:r w:rsidRPr="00503341">
              <w:rPr>
                <w:sz w:val="20"/>
              </w:rPr>
              <w:t>1. Эффективность исполнения бюджета по доходам</w:t>
            </w:r>
            <w:r w:rsidR="0066593C" w:rsidRPr="00503341">
              <w:rPr>
                <w:sz w:val="20"/>
              </w:rPr>
              <w:t>:</w:t>
            </w:r>
          </w:p>
        </w:tc>
        <w:tc>
          <w:tcPr>
            <w:tcW w:w="709" w:type="dxa"/>
            <w:vAlign w:val="center"/>
          </w:tcPr>
          <w:p w:rsidR="00557119" w:rsidRPr="00503341" w:rsidRDefault="00557119" w:rsidP="00503341">
            <w:pPr>
              <w:spacing w:before="0" w:after="0"/>
              <w:jc w:val="center"/>
              <w:rPr>
                <w:sz w:val="20"/>
              </w:rPr>
            </w:pPr>
            <w:r w:rsidRPr="00503341">
              <w:rPr>
                <w:sz w:val="20"/>
              </w:rPr>
              <w:t>10</w:t>
            </w:r>
            <w:r w:rsidR="00E62DFC">
              <w:rPr>
                <w:sz w:val="20"/>
              </w:rPr>
              <w:t xml:space="preserve"> </w:t>
            </w:r>
            <w:r w:rsidRPr="00503341">
              <w:rPr>
                <w:sz w:val="20"/>
              </w:rPr>
              <w:t>%</w:t>
            </w:r>
          </w:p>
        </w:tc>
        <w:tc>
          <w:tcPr>
            <w:tcW w:w="1701" w:type="dxa"/>
            <w:vMerge w:val="restart"/>
            <w:vAlign w:val="center"/>
          </w:tcPr>
          <w:p w:rsidR="00557119" w:rsidRPr="00F4656E" w:rsidRDefault="000C271E" w:rsidP="00503341">
            <w:pPr>
              <w:spacing w:before="0" w:after="0"/>
              <w:jc w:val="center"/>
              <w:rPr>
                <w:sz w:val="20"/>
              </w:rPr>
            </w:pPr>
            <w:r w:rsidRPr="00F4656E">
              <w:rPr>
                <w:sz w:val="20"/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 w:rsidR="00557119" w:rsidRPr="00F4656E" w:rsidRDefault="000C271E" w:rsidP="00503341">
            <w:pPr>
              <w:spacing w:before="0" w:after="0"/>
              <w:jc w:val="center"/>
              <w:rPr>
                <w:sz w:val="20"/>
              </w:rPr>
            </w:pPr>
            <w:r w:rsidRPr="00F4656E">
              <w:rPr>
                <w:sz w:val="20"/>
              </w:rPr>
              <w:t>10</w:t>
            </w:r>
          </w:p>
        </w:tc>
        <w:tc>
          <w:tcPr>
            <w:tcW w:w="1701" w:type="dxa"/>
            <w:vMerge w:val="restart"/>
            <w:vAlign w:val="center"/>
          </w:tcPr>
          <w:p w:rsidR="00557119" w:rsidRPr="00D33FAC" w:rsidRDefault="00AF4439" w:rsidP="00503341">
            <w:pPr>
              <w:spacing w:before="0" w:after="0"/>
              <w:jc w:val="center"/>
              <w:rPr>
                <w:sz w:val="20"/>
              </w:rPr>
            </w:pPr>
            <w:r w:rsidRPr="00D33FAC">
              <w:rPr>
                <w:sz w:val="20"/>
              </w:rPr>
              <w:t>0</w:t>
            </w:r>
          </w:p>
        </w:tc>
        <w:tc>
          <w:tcPr>
            <w:tcW w:w="1843" w:type="dxa"/>
            <w:vMerge w:val="restart"/>
            <w:vAlign w:val="center"/>
          </w:tcPr>
          <w:p w:rsidR="00557119" w:rsidRPr="00D33FAC" w:rsidRDefault="00AF4439" w:rsidP="00503341">
            <w:pPr>
              <w:spacing w:before="0" w:after="0"/>
              <w:jc w:val="center"/>
              <w:rPr>
                <w:sz w:val="20"/>
              </w:rPr>
            </w:pPr>
            <w:r w:rsidRPr="00D33FAC">
              <w:rPr>
                <w:sz w:val="20"/>
              </w:rPr>
              <w:t>0</w:t>
            </w:r>
          </w:p>
        </w:tc>
        <w:tc>
          <w:tcPr>
            <w:tcW w:w="1701" w:type="dxa"/>
            <w:vMerge w:val="restart"/>
            <w:vAlign w:val="center"/>
          </w:tcPr>
          <w:p w:rsidR="00557119" w:rsidRPr="00DA500B" w:rsidRDefault="00DA500B" w:rsidP="00503341">
            <w:pPr>
              <w:spacing w:before="0" w:after="0"/>
              <w:jc w:val="center"/>
              <w:rPr>
                <w:sz w:val="20"/>
              </w:rPr>
            </w:pPr>
            <w:r w:rsidRPr="00DA500B">
              <w:rPr>
                <w:sz w:val="20"/>
              </w:rPr>
              <w:t>0</w:t>
            </w:r>
          </w:p>
        </w:tc>
        <w:tc>
          <w:tcPr>
            <w:tcW w:w="1701" w:type="dxa"/>
            <w:vMerge w:val="restart"/>
            <w:vAlign w:val="center"/>
          </w:tcPr>
          <w:p w:rsidR="00557119" w:rsidRPr="00DA500B" w:rsidRDefault="00DA500B" w:rsidP="00503341">
            <w:pPr>
              <w:spacing w:before="0" w:after="0"/>
              <w:jc w:val="center"/>
              <w:rPr>
                <w:sz w:val="20"/>
              </w:rPr>
            </w:pPr>
            <w:r w:rsidRPr="00DA500B">
              <w:rPr>
                <w:sz w:val="20"/>
              </w:rPr>
              <w:t>0</w:t>
            </w:r>
          </w:p>
        </w:tc>
      </w:tr>
      <w:tr w:rsidR="00557119" w:rsidTr="00744983">
        <w:trPr>
          <w:trHeight w:val="495"/>
        </w:trPr>
        <w:tc>
          <w:tcPr>
            <w:tcW w:w="4536" w:type="dxa"/>
          </w:tcPr>
          <w:p w:rsidR="00557119" w:rsidRPr="00503341" w:rsidRDefault="00557119" w:rsidP="00805308">
            <w:pPr>
              <w:spacing w:before="0" w:after="0"/>
              <w:jc w:val="left"/>
              <w:rPr>
                <w:rFonts w:eastAsia="Courier New"/>
                <w:sz w:val="20"/>
              </w:rPr>
            </w:pPr>
            <w:r w:rsidRPr="00503341">
              <w:rPr>
                <w:rFonts w:eastAsia="Courier New"/>
                <w:sz w:val="20"/>
              </w:rPr>
              <w:t>Управление дебиторской задолженностью по доходам</w:t>
            </w:r>
          </w:p>
        </w:tc>
        <w:tc>
          <w:tcPr>
            <w:tcW w:w="709" w:type="dxa"/>
            <w:vAlign w:val="center"/>
          </w:tcPr>
          <w:p w:rsidR="00557119" w:rsidRPr="00503341" w:rsidRDefault="00557119" w:rsidP="00503341">
            <w:pPr>
              <w:spacing w:before="0" w:after="0"/>
              <w:jc w:val="center"/>
              <w:rPr>
                <w:sz w:val="20"/>
              </w:rPr>
            </w:pPr>
            <w:r w:rsidRPr="00503341">
              <w:rPr>
                <w:sz w:val="20"/>
              </w:rPr>
              <w:t>1,0</w:t>
            </w:r>
          </w:p>
        </w:tc>
        <w:tc>
          <w:tcPr>
            <w:tcW w:w="1701" w:type="dxa"/>
            <w:vMerge/>
            <w:vAlign w:val="center"/>
          </w:tcPr>
          <w:p w:rsidR="00557119" w:rsidRPr="00DC6EC9" w:rsidRDefault="00557119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57119" w:rsidRPr="00DC6EC9" w:rsidRDefault="00557119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57119" w:rsidRPr="00DC6EC9" w:rsidRDefault="00557119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57119" w:rsidRPr="00DC6EC9" w:rsidRDefault="00557119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57119" w:rsidRPr="00DC6EC9" w:rsidRDefault="00557119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57119" w:rsidRPr="00DC6EC9" w:rsidRDefault="00557119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</w:tr>
      <w:tr w:rsidR="00503341" w:rsidTr="00744983">
        <w:trPr>
          <w:trHeight w:val="369"/>
        </w:trPr>
        <w:tc>
          <w:tcPr>
            <w:tcW w:w="4536" w:type="dxa"/>
          </w:tcPr>
          <w:p w:rsidR="00503341" w:rsidRPr="00503341" w:rsidRDefault="00503341" w:rsidP="00805308">
            <w:pPr>
              <w:spacing w:before="0" w:after="0"/>
              <w:jc w:val="left"/>
              <w:rPr>
                <w:sz w:val="20"/>
              </w:rPr>
            </w:pPr>
            <w:r w:rsidRPr="00503341">
              <w:rPr>
                <w:sz w:val="20"/>
              </w:rPr>
              <w:t>2. Качество исполнения бюджета по расходам:</w:t>
            </w:r>
          </w:p>
        </w:tc>
        <w:tc>
          <w:tcPr>
            <w:tcW w:w="709" w:type="dxa"/>
            <w:vAlign w:val="center"/>
          </w:tcPr>
          <w:p w:rsidR="00503341" w:rsidRPr="00503341" w:rsidRDefault="00503341" w:rsidP="00503341">
            <w:pPr>
              <w:spacing w:before="0" w:after="0"/>
              <w:jc w:val="center"/>
              <w:rPr>
                <w:sz w:val="20"/>
              </w:rPr>
            </w:pPr>
            <w:r w:rsidRPr="00503341">
              <w:rPr>
                <w:sz w:val="20"/>
              </w:rPr>
              <w:t>30</w:t>
            </w:r>
            <w:r w:rsidR="00E62DFC">
              <w:rPr>
                <w:sz w:val="20"/>
              </w:rPr>
              <w:t xml:space="preserve"> </w:t>
            </w:r>
            <w:r w:rsidRPr="00503341">
              <w:rPr>
                <w:sz w:val="20"/>
              </w:rPr>
              <w:t>%</w:t>
            </w:r>
          </w:p>
        </w:tc>
        <w:tc>
          <w:tcPr>
            <w:tcW w:w="1701" w:type="dxa"/>
            <w:vMerge w:val="restart"/>
            <w:vAlign w:val="center"/>
          </w:tcPr>
          <w:p w:rsidR="00E62DFC" w:rsidRDefault="00E62DFC" w:rsidP="00503341">
            <w:pPr>
              <w:spacing w:before="0" w:after="0"/>
              <w:jc w:val="center"/>
              <w:rPr>
                <w:sz w:val="20"/>
              </w:rPr>
            </w:pPr>
          </w:p>
          <w:p w:rsidR="00503341" w:rsidRPr="00F4656E" w:rsidRDefault="00F4656E" w:rsidP="00503341">
            <w:pPr>
              <w:spacing w:before="0" w:after="0"/>
              <w:jc w:val="center"/>
              <w:rPr>
                <w:sz w:val="20"/>
              </w:rPr>
            </w:pPr>
            <w:r w:rsidRPr="00F4656E">
              <w:rPr>
                <w:sz w:val="20"/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 w:rsidR="00503341" w:rsidRPr="00DC6EC9" w:rsidRDefault="00F4656E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  <w:r w:rsidRPr="00F4656E">
              <w:rPr>
                <w:sz w:val="20"/>
              </w:rPr>
              <w:t>30</w:t>
            </w:r>
          </w:p>
        </w:tc>
        <w:tc>
          <w:tcPr>
            <w:tcW w:w="1701" w:type="dxa"/>
            <w:vMerge w:val="restart"/>
            <w:vAlign w:val="center"/>
          </w:tcPr>
          <w:p w:rsidR="00E62DFC" w:rsidRDefault="00E62DFC" w:rsidP="00503341">
            <w:pPr>
              <w:spacing w:before="0" w:after="0"/>
              <w:jc w:val="center"/>
              <w:rPr>
                <w:sz w:val="20"/>
              </w:rPr>
            </w:pPr>
          </w:p>
          <w:p w:rsidR="00503341" w:rsidRPr="00D33FAC" w:rsidRDefault="00D33FAC" w:rsidP="00503341">
            <w:pPr>
              <w:spacing w:before="0" w:after="0"/>
              <w:jc w:val="center"/>
              <w:rPr>
                <w:sz w:val="20"/>
              </w:rPr>
            </w:pPr>
            <w:r w:rsidRPr="00D33FAC">
              <w:rPr>
                <w:sz w:val="20"/>
              </w:rPr>
              <w:t>0</w:t>
            </w:r>
          </w:p>
        </w:tc>
        <w:tc>
          <w:tcPr>
            <w:tcW w:w="1843" w:type="dxa"/>
            <w:vMerge w:val="restart"/>
            <w:vAlign w:val="center"/>
          </w:tcPr>
          <w:p w:rsidR="00503341" w:rsidRPr="00DC6EC9" w:rsidRDefault="00D33FAC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  <w:r w:rsidRPr="00D33FAC">
              <w:rPr>
                <w:sz w:val="20"/>
              </w:rPr>
              <w:t>18</w:t>
            </w:r>
          </w:p>
        </w:tc>
        <w:tc>
          <w:tcPr>
            <w:tcW w:w="1701" w:type="dxa"/>
            <w:vMerge w:val="restart"/>
            <w:vAlign w:val="center"/>
          </w:tcPr>
          <w:p w:rsidR="00E62DFC" w:rsidRDefault="00E62DFC" w:rsidP="00503341">
            <w:pPr>
              <w:spacing w:before="0" w:after="0"/>
              <w:jc w:val="center"/>
              <w:rPr>
                <w:sz w:val="20"/>
              </w:rPr>
            </w:pPr>
          </w:p>
          <w:p w:rsidR="00503341" w:rsidRPr="00DA500B" w:rsidRDefault="00DA500B" w:rsidP="00503341">
            <w:pPr>
              <w:spacing w:before="0" w:after="0"/>
              <w:jc w:val="center"/>
              <w:rPr>
                <w:sz w:val="20"/>
              </w:rPr>
            </w:pPr>
            <w:r w:rsidRPr="00DA500B">
              <w:rPr>
                <w:sz w:val="20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:rsidR="00503341" w:rsidRPr="00DA500B" w:rsidRDefault="00DA500B" w:rsidP="00503341">
            <w:pPr>
              <w:spacing w:before="0" w:after="0"/>
              <w:jc w:val="center"/>
              <w:rPr>
                <w:sz w:val="20"/>
              </w:rPr>
            </w:pPr>
            <w:r w:rsidRPr="00DA500B">
              <w:rPr>
                <w:sz w:val="20"/>
              </w:rPr>
              <w:t>30</w:t>
            </w:r>
          </w:p>
        </w:tc>
      </w:tr>
      <w:tr w:rsidR="00503341" w:rsidTr="00744983">
        <w:trPr>
          <w:trHeight w:val="417"/>
        </w:trPr>
        <w:tc>
          <w:tcPr>
            <w:tcW w:w="4536" w:type="dxa"/>
          </w:tcPr>
          <w:p w:rsidR="00503341" w:rsidRPr="00503341" w:rsidRDefault="00503341" w:rsidP="00805308">
            <w:pPr>
              <w:spacing w:before="0" w:after="0"/>
              <w:jc w:val="left"/>
              <w:rPr>
                <w:sz w:val="20"/>
              </w:rPr>
            </w:pPr>
            <w:r w:rsidRPr="00503341">
              <w:rPr>
                <w:sz w:val="20"/>
              </w:rPr>
              <w:t>Управление кредиторской задолженностью по расчетам с поставщиками и подрядчиками</w:t>
            </w:r>
          </w:p>
        </w:tc>
        <w:tc>
          <w:tcPr>
            <w:tcW w:w="709" w:type="dxa"/>
            <w:vAlign w:val="center"/>
          </w:tcPr>
          <w:p w:rsidR="00503341" w:rsidRPr="00503341" w:rsidRDefault="00503341" w:rsidP="00503341">
            <w:pPr>
              <w:spacing w:before="0" w:after="0"/>
              <w:jc w:val="center"/>
              <w:rPr>
                <w:sz w:val="20"/>
              </w:rPr>
            </w:pPr>
            <w:r w:rsidRPr="00503341">
              <w:rPr>
                <w:sz w:val="20"/>
              </w:rPr>
              <w:t>0,4</w:t>
            </w:r>
          </w:p>
        </w:tc>
        <w:tc>
          <w:tcPr>
            <w:tcW w:w="1701" w:type="dxa"/>
            <w:vMerge/>
            <w:vAlign w:val="center"/>
          </w:tcPr>
          <w:p w:rsidR="00503341" w:rsidRPr="00F4656E" w:rsidRDefault="00503341" w:rsidP="00503341">
            <w:pPr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03341" w:rsidRPr="00DC6EC9" w:rsidRDefault="00503341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03341" w:rsidRPr="00D33FAC" w:rsidRDefault="00503341" w:rsidP="00503341">
            <w:pPr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03341" w:rsidRPr="00DC6EC9" w:rsidRDefault="00503341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03341" w:rsidRPr="00DC6EC9" w:rsidRDefault="00503341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03341" w:rsidRPr="00DC6EC9" w:rsidRDefault="00503341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</w:tr>
      <w:tr w:rsidR="00503341" w:rsidTr="00744983">
        <w:trPr>
          <w:trHeight w:val="507"/>
        </w:trPr>
        <w:tc>
          <w:tcPr>
            <w:tcW w:w="4536" w:type="dxa"/>
          </w:tcPr>
          <w:p w:rsidR="00503341" w:rsidRPr="00503341" w:rsidRDefault="00503341" w:rsidP="00805308">
            <w:pPr>
              <w:spacing w:before="0" w:after="0"/>
              <w:jc w:val="left"/>
              <w:rPr>
                <w:sz w:val="20"/>
              </w:rPr>
            </w:pPr>
            <w:r w:rsidRPr="00503341">
              <w:rPr>
                <w:sz w:val="20"/>
              </w:rPr>
              <w:t>Управление кредиторской задолженностью по заработной плате</w:t>
            </w:r>
          </w:p>
        </w:tc>
        <w:tc>
          <w:tcPr>
            <w:tcW w:w="709" w:type="dxa"/>
            <w:vAlign w:val="center"/>
          </w:tcPr>
          <w:p w:rsidR="00503341" w:rsidRPr="00503341" w:rsidRDefault="00503341" w:rsidP="00503341">
            <w:pPr>
              <w:spacing w:before="0" w:after="0"/>
              <w:jc w:val="center"/>
              <w:rPr>
                <w:sz w:val="20"/>
              </w:rPr>
            </w:pPr>
            <w:r w:rsidRPr="00503341">
              <w:rPr>
                <w:sz w:val="20"/>
              </w:rPr>
              <w:t>0,3</w:t>
            </w:r>
          </w:p>
        </w:tc>
        <w:tc>
          <w:tcPr>
            <w:tcW w:w="1701" w:type="dxa"/>
            <w:vAlign w:val="center"/>
          </w:tcPr>
          <w:p w:rsidR="00503341" w:rsidRPr="00F4656E" w:rsidRDefault="00503341" w:rsidP="00503341">
            <w:pPr>
              <w:spacing w:before="0" w:after="0"/>
              <w:jc w:val="center"/>
              <w:rPr>
                <w:sz w:val="20"/>
              </w:rPr>
            </w:pPr>
            <w:r w:rsidRPr="00F4656E">
              <w:rPr>
                <w:sz w:val="20"/>
              </w:rPr>
              <w:t>1</w:t>
            </w:r>
          </w:p>
        </w:tc>
        <w:tc>
          <w:tcPr>
            <w:tcW w:w="1843" w:type="dxa"/>
            <w:vMerge/>
            <w:vAlign w:val="center"/>
          </w:tcPr>
          <w:p w:rsidR="00503341" w:rsidRPr="00DC6EC9" w:rsidRDefault="00503341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503341" w:rsidRPr="00D33FAC" w:rsidRDefault="00503341" w:rsidP="00503341">
            <w:pPr>
              <w:spacing w:before="0" w:after="0"/>
              <w:jc w:val="center"/>
              <w:rPr>
                <w:sz w:val="20"/>
              </w:rPr>
            </w:pPr>
            <w:r w:rsidRPr="00D33FAC">
              <w:rPr>
                <w:sz w:val="20"/>
              </w:rPr>
              <w:t>1</w:t>
            </w:r>
          </w:p>
        </w:tc>
        <w:tc>
          <w:tcPr>
            <w:tcW w:w="1843" w:type="dxa"/>
            <w:vMerge/>
            <w:vAlign w:val="center"/>
          </w:tcPr>
          <w:p w:rsidR="00503341" w:rsidRPr="00DC6EC9" w:rsidRDefault="00503341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503341" w:rsidRPr="00DA500B" w:rsidRDefault="00DA500B" w:rsidP="00503341">
            <w:pPr>
              <w:spacing w:before="0" w:after="0"/>
              <w:jc w:val="center"/>
              <w:rPr>
                <w:sz w:val="20"/>
              </w:rPr>
            </w:pPr>
            <w:r w:rsidRPr="00DA500B">
              <w:rPr>
                <w:sz w:val="20"/>
              </w:rPr>
              <w:t>1</w:t>
            </w:r>
          </w:p>
        </w:tc>
        <w:tc>
          <w:tcPr>
            <w:tcW w:w="1701" w:type="dxa"/>
            <w:vMerge/>
            <w:vAlign w:val="center"/>
          </w:tcPr>
          <w:p w:rsidR="00503341" w:rsidRPr="00DC6EC9" w:rsidRDefault="00503341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</w:tr>
      <w:tr w:rsidR="00503341" w:rsidTr="00744983">
        <w:trPr>
          <w:trHeight w:val="564"/>
        </w:trPr>
        <w:tc>
          <w:tcPr>
            <w:tcW w:w="4536" w:type="dxa"/>
          </w:tcPr>
          <w:p w:rsidR="00503341" w:rsidRPr="00503341" w:rsidRDefault="00503341" w:rsidP="00805308">
            <w:pPr>
              <w:autoSpaceDE w:val="0"/>
              <w:autoSpaceDN w:val="0"/>
              <w:adjustRightInd w:val="0"/>
              <w:spacing w:after="0"/>
              <w:jc w:val="left"/>
              <w:rPr>
                <w:sz w:val="20"/>
              </w:rPr>
            </w:pPr>
            <w:r w:rsidRPr="00503341">
              <w:rPr>
                <w:sz w:val="20"/>
              </w:rPr>
              <w:t>Наличие просроченной дебиторской задолженности</w:t>
            </w:r>
          </w:p>
        </w:tc>
        <w:tc>
          <w:tcPr>
            <w:tcW w:w="709" w:type="dxa"/>
            <w:vAlign w:val="center"/>
          </w:tcPr>
          <w:p w:rsidR="00503341" w:rsidRPr="00503341" w:rsidRDefault="00503341" w:rsidP="00503341">
            <w:pPr>
              <w:spacing w:before="0" w:after="200" w:line="276" w:lineRule="auto"/>
              <w:jc w:val="center"/>
              <w:rPr>
                <w:sz w:val="20"/>
              </w:rPr>
            </w:pPr>
            <w:r w:rsidRPr="00503341">
              <w:rPr>
                <w:sz w:val="20"/>
              </w:rPr>
              <w:t>0,3</w:t>
            </w:r>
          </w:p>
        </w:tc>
        <w:tc>
          <w:tcPr>
            <w:tcW w:w="1701" w:type="dxa"/>
            <w:vAlign w:val="center"/>
          </w:tcPr>
          <w:p w:rsidR="00503341" w:rsidRPr="00F4656E" w:rsidRDefault="00503341" w:rsidP="00503341">
            <w:pPr>
              <w:spacing w:before="0" w:after="0"/>
              <w:jc w:val="center"/>
              <w:rPr>
                <w:sz w:val="20"/>
              </w:rPr>
            </w:pPr>
            <w:r w:rsidRPr="00F4656E">
              <w:rPr>
                <w:sz w:val="20"/>
              </w:rPr>
              <w:t>1</w:t>
            </w:r>
          </w:p>
        </w:tc>
        <w:tc>
          <w:tcPr>
            <w:tcW w:w="1843" w:type="dxa"/>
            <w:vMerge/>
            <w:vAlign w:val="center"/>
          </w:tcPr>
          <w:p w:rsidR="00503341" w:rsidRPr="00DC6EC9" w:rsidRDefault="00503341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503341" w:rsidRPr="00D33FAC" w:rsidRDefault="00503341" w:rsidP="00503341">
            <w:pPr>
              <w:spacing w:before="0" w:after="0"/>
              <w:jc w:val="center"/>
              <w:rPr>
                <w:sz w:val="20"/>
              </w:rPr>
            </w:pPr>
            <w:r w:rsidRPr="00D33FAC">
              <w:rPr>
                <w:sz w:val="20"/>
              </w:rPr>
              <w:t>1</w:t>
            </w:r>
          </w:p>
        </w:tc>
        <w:tc>
          <w:tcPr>
            <w:tcW w:w="1843" w:type="dxa"/>
            <w:vMerge/>
            <w:vAlign w:val="center"/>
          </w:tcPr>
          <w:p w:rsidR="00503341" w:rsidRPr="00DC6EC9" w:rsidRDefault="00503341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503341" w:rsidRPr="00DA500B" w:rsidRDefault="00503341" w:rsidP="00503341">
            <w:pPr>
              <w:spacing w:before="0" w:after="0"/>
              <w:jc w:val="center"/>
              <w:rPr>
                <w:sz w:val="20"/>
              </w:rPr>
            </w:pPr>
            <w:r w:rsidRPr="00DA500B">
              <w:rPr>
                <w:sz w:val="20"/>
              </w:rPr>
              <w:t>1</w:t>
            </w:r>
          </w:p>
        </w:tc>
        <w:tc>
          <w:tcPr>
            <w:tcW w:w="1701" w:type="dxa"/>
            <w:vMerge/>
            <w:vAlign w:val="center"/>
          </w:tcPr>
          <w:p w:rsidR="00503341" w:rsidRPr="00DC6EC9" w:rsidRDefault="00503341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</w:tr>
      <w:tr w:rsidR="00557119" w:rsidTr="00744983">
        <w:trPr>
          <w:trHeight w:val="135"/>
        </w:trPr>
        <w:tc>
          <w:tcPr>
            <w:tcW w:w="4536" w:type="dxa"/>
          </w:tcPr>
          <w:p w:rsidR="00557119" w:rsidRPr="00503341" w:rsidRDefault="00557119" w:rsidP="00E62DFC">
            <w:pPr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03341">
              <w:rPr>
                <w:sz w:val="20"/>
              </w:rPr>
              <w:t>3. Выполнение государственного задания</w:t>
            </w:r>
            <w:r w:rsidR="0066593C" w:rsidRPr="00503341">
              <w:rPr>
                <w:sz w:val="20"/>
              </w:rPr>
              <w:t>:</w:t>
            </w:r>
          </w:p>
        </w:tc>
        <w:tc>
          <w:tcPr>
            <w:tcW w:w="709" w:type="dxa"/>
            <w:vAlign w:val="center"/>
          </w:tcPr>
          <w:p w:rsidR="00557119" w:rsidRPr="00503341" w:rsidRDefault="00557119" w:rsidP="0050334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03341">
              <w:rPr>
                <w:sz w:val="20"/>
              </w:rPr>
              <w:t>10</w:t>
            </w:r>
            <w:r w:rsidR="00E62DFC">
              <w:rPr>
                <w:sz w:val="20"/>
              </w:rPr>
              <w:t xml:space="preserve"> </w:t>
            </w:r>
            <w:r w:rsidRPr="00503341">
              <w:rPr>
                <w:sz w:val="20"/>
              </w:rPr>
              <w:t>%</w:t>
            </w:r>
          </w:p>
        </w:tc>
        <w:tc>
          <w:tcPr>
            <w:tcW w:w="1701" w:type="dxa"/>
            <w:vMerge w:val="restart"/>
            <w:vAlign w:val="center"/>
          </w:tcPr>
          <w:p w:rsidR="00557119" w:rsidRPr="00B5695F" w:rsidRDefault="000C271E" w:rsidP="00503341">
            <w:pPr>
              <w:spacing w:before="0" w:after="0"/>
              <w:jc w:val="center"/>
              <w:rPr>
                <w:sz w:val="20"/>
              </w:rPr>
            </w:pPr>
            <w:r w:rsidRPr="00B5695F">
              <w:rPr>
                <w:sz w:val="20"/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 w:rsidR="00557119" w:rsidRPr="00B5695F" w:rsidRDefault="000C271E" w:rsidP="00503341">
            <w:pPr>
              <w:spacing w:before="0" w:after="0"/>
              <w:jc w:val="center"/>
              <w:rPr>
                <w:sz w:val="20"/>
              </w:rPr>
            </w:pPr>
            <w:r w:rsidRPr="00B5695F">
              <w:rPr>
                <w:sz w:val="20"/>
              </w:rPr>
              <w:t>10</w:t>
            </w:r>
          </w:p>
        </w:tc>
        <w:tc>
          <w:tcPr>
            <w:tcW w:w="1701" w:type="dxa"/>
            <w:vMerge w:val="restart"/>
            <w:vAlign w:val="center"/>
          </w:tcPr>
          <w:p w:rsidR="00557119" w:rsidRPr="00B5695F" w:rsidRDefault="00AF4439" w:rsidP="00503341">
            <w:pPr>
              <w:spacing w:before="0" w:after="0"/>
              <w:jc w:val="center"/>
              <w:rPr>
                <w:sz w:val="20"/>
              </w:rPr>
            </w:pPr>
            <w:r w:rsidRPr="00B5695F">
              <w:rPr>
                <w:sz w:val="20"/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 w:rsidR="00557119" w:rsidRPr="00B5695F" w:rsidRDefault="00AF4439" w:rsidP="00503341">
            <w:pPr>
              <w:spacing w:before="0" w:after="0"/>
              <w:jc w:val="center"/>
              <w:rPr>
                <w:sz w:val="20"/>
              </w:rPr>
            </w:pPr>
            <w:r w:rsidRPr="00B5695F">
              <w:rPr>
                <w:sz w:val="20"/>
              </w:rPr>
              <w:t>10</w:t>
            </w:r>
          </w:p>
        </w:tc>
        <w:tc>
          <w:tcPr>
            <w:tcW w:w="1701" w:type="dxa"/>
            <w:vMerge w:val="restart"/>
            <w:vAlign w:val="center"/>
          </w:tcPr>
          <w:p w:rsidR="00557119" w:rsidRPr="00B5695F" w:rsidRDefault="005D3989" w:rsidP="00503341">
            <w:pPr>
              <w:spacing w:before="0" w:after="0"/>
              <w:jc w:val="center"/>
              <w:rPr>
                <w:sz w:val="20"/>
              </w:rPr>
            </w:pPr>
            <w:r w:rsidRPr="00B5695F">
              <w:rPr>
                <w:sz w:val="20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:rsidR="00557119" w:rsidRPr="00B5695F" w:rsidRDefault="005D3989" w:rsidP="00503341">
            <w:pPr>
              <w:spacing w:before="0" w:after="0"/>
              <w:jc w:val="center"/>
              <w:rPr>
                <w:sz w:val="20"/>
              </w:rPr>
            </w:pPr>
            <w:r w:rsidRPr="00B5695F">
              <w:rPr>
                <w:sz w:val="20"/>
              </w:rPr>
              <w:t>10</w:t>
            </w:r>
          </w:p>
        </w:tc>
      </w:tr>
      <w:tr w:rsidR="00557119" w:rsidTr="00744983">
        <w:trPr>
          <w:trHeight w:val="473"/>
        </w:trPr>
        <w:tc>
          <w:tcPr>
            <w:tcW w:w="4536" w:type="dxa"/>
          </w:tcPr>
          <w:p w:rsidR="00557119" w:rsidRPr="00503341" w:rsidRDefault="00557119" w:rsidP="00805308">
            <w:pPr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03341">
              <w:rPr>
                <w:sz w:val="20"/>
              </w:rPr>
              <w:t>Полнота выполнения объема государственного задания</w:t>
            </w:r>
          </w:p>
        </w:tc>
        <w:tc>
          <w:tcPr>
            <w:tcW w:w="709" w:type="dxa"/>
            <w:vAlign w:val="center"/>
          </w:tcPr>
          <w:p w:rsidR="00557119" w:rsidRPr="00503341" w:rsidRDefault="00557119" w:rsidP="0050334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03341">
              <w:rPr>
                <w:sz w:val="20"/>
              </w:rPr>
              <w:t>1,0</w:t>
            </w:r>
          </w:p>
        </w:tc>
        <w:tc>
          <w:tcPr>
            <w:tcW w:w="1701" w:type="dxa"/>
            <w:vMerge/>
            <w:vAlign w:val="center"/>
          </w:tcPr>
          <w:p w:rsidR="00557119" w:rsidRPr="00DC6EC9" w:rsidRDefault="00557119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57119" w:rsidRPr="00DC6EC9" w:rsidRDefault="00557119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57119" w:rsidRPr="00DC6EC9" w:rsidRDefault="00557119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57119" w:rsidRPr="00DC6EC9" w:rsidRDefault="00557119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57119" w:rsidRPr="00DC6EC9" w:rsidRDefault="00557119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57119" w:rsidRPr="00DC6EC9" w:rsidRDefault="00557119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</w:tr>
      <w:tr w:rsidR="00503341" w:rsidTr="00744983">
        <w:trPr>
          <w:trHeight w:val="594"/>
        </w:trPr>
        <w:tc>
          <w:tcPr>
            <w:tcW w:w="4536" w:type="dxa"/>
          </w:tcPr>
          <w:p w:rsidR="00503341" w:rsidRPr="00503341" w:rsidRDefault="00503341" w:rsidP="00805308">
            <w:pPr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03341">
              <w:rPr>
                <w:sz w:val="20"/>
              </w:rPr>
              <w:t>4.Оценка поступления и использования средств от приносящей доход деятельности:</w:t>
            </w:r>
          </w:p>
        </w:tc>
        <w:tc>
          <w:tcPr>
            <w:tcW w:w="709" w:type="dxa"/>
            <w:vAlign w:val="center"/>
          </w:tcPr>
          <w:p w:rsidR="00503341" w:rsidRPr="00503341" w:rsidRDefault="00503341" w:rsidP="0050334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03341">
              <w:rPr>
                <w:sz w:val="20"/>
              </w:rPr>
              <w:t>30</w:t>
            </w:r>
            <w:r w:rsidR="00E62DFC">
              <w:rPr>
                <w:sz w:val="20"/>
              </w:rPr>
              <w:t xml:space="preserve"> </w:t>
            </w:r>
            <w:r w:rsidRPr="00503341">
              <w:rPr>
                <w:sz w:val="20"/>
              </w:rPr>
              <w:t>%</w:t>
            </w:r>
          </w:p>
        </w:tc>
        <w:tc>
          <w:tcPr>
            <w:tcW w:w="1701" w:type="dxa"/>
            <w:vMerge w:val="restart"/>
            <w:vAlign w:val="center"/>
          </w:tcPr>
          <w:p w:rsidR="002C25AB" w:rsidRPr="00B5695F" w:rsidRDefault="002C25AB" w:rsidP="00503341">
            <w:pPr>
              <w:spacing w:before="0" w:after="0"/>
              <w:jc w:val="center"/>
              <w:rPr>
                <w:sz w:val="20"/>
              </w:rPr>
            </w:pPr>
          </w:p>
          <w:p w:rsidR="002C25AB" w:rsidRPr="00B5695F" w:rsidRDefault="002C25AB" w:rsidP="00503341">
            <w:pPr>
              <w:spacing w:before="0" w:after="0"/>
              <w:jc w:val="center"/>
              <w:rPr>
                <w:sz w:val="20"/>
              </w:rPr>
            </w:pPr>
          </w:p>
          <w:p w:rsidR="002C25AB" w:rsidRPr="00B5695F" w:rsidRDefault="002C25AB" w:rsidP="00503341">
            <w:pPr>
              <w:spacing w:before="0" w:after="0"/>
              <w:jc w:val="center"/>
              <w:rPr>
                <w:sz w:val="20"/>
              </w:rPr>
            </w:pPr>
          </w:p>
          <w:p w:rsidR="00503341" w:rsidRPr="00B5695F" w:rsidRDefault="00B5695F" w:rsidP="00503341">
            <w:pPr>
              <w:spacing w:before="0" w:after="0"/>
              <w:jc w:val="center"/>
              <w:rPr>
                <w:sz w:val="20"/>
              </w:rPr>
            </w:pPr>
            <w:r w:rsidRPr="00B5695F">
              <w:rPr>
                <w:sz w:val="20"/>
              </w:rPr>
              <w:t>0</w:t>
            </w:r>
          </w:p>
        </w:tc>
        <w:tc>
          <w:tcPr>
            <w:tcW w:w="1843" w:type="dxa"/>
            <w:vMerge w:val="restart"/>
            <w:vAlign w:val="center"/>
          </w:tcPr>
          <w:p w:rsidR="002C25AB" w:rsidRPr="00B5695F" w:rsidRDefault="002C25AB" w:rsidP="00503341">
            <w:pPr>
              <w:spacing w:before="0" w:after="0"/>
              <w:jc w:val="center"/>
              <w:rPr>
                <w:sz w:val="20"/>
              </w:rPr>
            </w:pPr>
          </w:p>
          <w:p w:rsidR="002C25AB" w:rsidRPr="00B5695F" w:rsidRDefault="002C25AB" w:rsidP="00503341">
            <w:pPr>
              <w:spacing w:before="0" w:after="0"/>
              <w:jc w:val="center"/>
              <w:rPr>
                <w:sz w:val="20"/>
              </w:rPr>
            </w:pPr>
          </w:p>
          <w:p w:rsidR="002C25AB" w:rsidRPr="00B5695F" w:rsidRDefault="002C25AB" w:rsidP="00503341">
            <w:pPr>
              <w:spacing w:before="0" w:after="0"/>
              <w:jc w:val="center"/>
              <w:rPr>
                <w:sz w:val="20"/>
              </w:rPr>
            </w:pPr>
          </w:p>
          <w:p w:rsidR="00503341" w:rsidRPr="00B5695F" w:rsidRDefault="00B5695F" w:rsidP="00503341">
            <w:pPr>
              <w:spacing w:before="0" w:after="0"/>
              <w:jc w:val="center"/>
              <w:rPr>
                <w:sz w:val="20"/>
              </w:rPr>
            </w:pPr>
            <w:r w:rsidRPr="00B5695F">
              <w:rPr>
                <w:sz w:val="20"/>
              </w:rPr>
              <w:t>9</w:t>
            </w:r>
          </w:p>
        </w:tc>
        <w:tc>
          <w:tcPr>
            <w:tcW w:w="1701" w:type="dxa"/>
            <w:vMerge w:val="restart"/>
            <w:vAlign w:val="center"/>
          </w:tcPr>
          <w:p w:rsidR="002C25AB" w:rsidRPr="00D33FAC" w:rsidRDefault="002C25AB" w:rsidP="00503341">
            <w:pPr>
              <w:spacing w:before="0" w:after="0"/>
              <w:jc w:val="center"/>
              <w:rPr>
                <w:sz w:val="20"/>
              </w:rPr>
            </w:pPr>
          </w:p>
          <w:p w:rsidR="002C25AB" w:rsidRPr="00D33FAC" w:rsidRDefault="002C25AB" w:rsidP="00503341">
            <w:pPr>
              <w:spacing w:before="0" w:after="0"/>
              <w:jc w:val="center"/>
              <w:rPr>
                <w:sz w:val="20"/>
              </w:rPr>
            </w:pPr>
          </w:p>
          <w:p w:rsidR="002C25AB" w:rsidRPr="00D33FAC" w:rsidRDefault="002C25AB" w:rsidP="00503341">
            <w:pPr>
              <w:spacing w:before="0" w:after="0"/>
              <w:jc w:val="center"/>
              <w:rPr>
                <w:sz w:val="20"/>
              </w:rPr>
            </w:pPr>
          </w:p>
          <w:p w:rsidR="00503341" w:rsidRPr="00D33FAC" w:rsidRDefault="00D33FAC" w:rsidP="00503341">
            <w:pPr>
              <w:spacing w:before="0" w:after="0"/>
              <w:jc w:val="center"/>
              <w:rPr>
                <w:sz w:val="20"/>
              </w:rPr>
            </w:pPr>
            <w:r w:rsidRPr="00D33FAC">
              <w:rPr>
                <w:sz w:val="20"/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 w:rsidR="002C25AB" w:rsidRPr="00DC6EC9" w:rsidRDefault="002C25AB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  <w:p w:rsidR="002C25AB" w:rsidRPr="00DC6EC9" w:rsidRDefault="002C25AB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  <w:p w:rsidR="002C25AB" w:rsidRPr="00DC6EC9" w:rsidRDefault="002C25AB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  <w:p w:rsidR="00503341" w:rsidRPr="00DC6EC9" w:rsidRDefault="00D33FAC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  <w:r w:rsidRPr="00D33FAC">
              <w:rPr>
                <w:sz w:val="20"/>
              </w:rPr>
              <w:t>18</w:t>
            </w:r>
          </w:p>
        </w:tc>
        <w:tc>
          <w:tcPr>
            <w:tcW w:w="1701" w:type="dxa"/>
            <w:vMerge w:val="restart"/>
            <w:vAlign w:val="center"/>
          </w:tcPr>
          <w:p w:rsidR="002C25AB" w:rsidRPr="00DA500B" w:rsidRDefault="002C25AB" w:rsidP="00503341">
            <w:pPr>
              <w:spacing w:before="0" w:after="0"/>
              <w:jc w:val="center"/>
              <w:rPr>
                <w:sz w:val="20"/>
              </w:rPr>
            </w:pPr>
          </w:p>
          <w:p w:rsidR="002C25AB" w:rsidRPr="00DA500B" w:rsidRDefault="002C25AB" w:rsidP="00503341">
            <w:pPr>
              <w:spacing w:before="0" w:after="0"/>
              <w:jc w:val="center"/>
              <w:rPr>
                <w:sz w:val="20"/>
              </w:rPr>
            </w:pPr>
          </w:p>
          <w:p w:rsidR="002C25AB" w:rsidRPr="00DA500B" w:rsidRDefault="002C25AB" w:rsidP="00503341">
            <w:pPr>
              <w:spacing w:before="0" w:after="0"/>
              <w:jc w:val="center"/>
              <w:rPr>
                <w:sz w:val="20"/>
              </w:rPr>
            </w:pPr>
          </w:p>
          <w:p w:rsidR="00503341" w:rsidRPr="00DA500B" w:rsidRDefault="002B54A3" w:rsidP="00503341">
            <w:pPr>
              <w:spacing w:before="0" w:after="0"/>
              <w:jc w:val="center"/>
              <w:rPr>
                <w:sz w:val="20"/>
              </w:rPr>
            </w:pPr>
            <w:r w:rsidRPr="00DA500B">
              <w:rPr>
                <w:sz w:val="20"/>
              </w:rPr>
              <w:t>0</w:t>
            </w:r>
          </w:p>
        </w:tc>
        <w:tc>
          <w:tcPr>
            <w:tcW w:w="1701" w:type="dxa"/>
            <w:vMerge w:val="restart"/>
            <w:vAlign w:val="center"/>
          </w:tcPr>
          <w:p w:rsidR="002C25AB" w:rsidRPr="00DA500B" w:rsidRDefault="002C25AB" w:rsidP="00503341">
            <w:pPr>
              <w:spacing w:before="0" w:after="0"/>
              <w:jc w:val="center"/>
              <w:rPr>
                <w:sz w:val="20"/>
              </w:rPr>
            </w:pPr>
          </w:p>
          <w:p w:rsidR="002C25AB" w:rsidRPr="00DA500B" w:rsidRDefault="002C25AB" w:rsidP="00503341">
            <w:pPr>
              <w:spacing w:before="0" w:after="0"/>
              <w:jc w:val="center"/>
              <w:rPr>
                <w:sz w:val="20"/>
              </w:rPr>
            </w:pPr>
          </w:p>
          <w:p w:rsidR="002C25AB" w:rsidRPr="00DA500B" w:rsidRDefault="002C25AB" w:rsidP="00503341">
            <w:pPr>
              <w:spacing w:before="0" w:after="0"/>
              <w:jc w:val="center"/>
              <w:rPr>
                <w:sz w:val="20"/>
              </w:rPr>
            </w:pPr>
          </w:p>
          <w:p w:rsidR="00503341" w:rsidRPr="00DA500B" w:rsidRDefault="00DA500B" w:rsidP="00503341">
            <w:pPr>
              <w:spacing w:before="0" w:after="0"/>
              <w:jc w:val="center"/>
              <w:rPr>
                <w:sz w:val="20"/>
              </w:rPr>
            </w:pPr>
            <w:r w:rsidRPr="00DA500B">
              <w:rPr>
                <w:sz w:val="20"/>
              </w:rPr>
              <w:t>0</w:t>
            </w:r>
          </w:p>
        </w:tc>
      </w:tr>
      <w:tr w:rsidR="00503341" w:rsidTr="00744983">
        <w:trPr>
          <w:trHeight w:val="269"/>
        </w:trPr>
        <w:tc>
          <w:tcPr>
            <w:tcW w:w="4536" w:type="dxa"/>
          </w:tcPr>
          <w:p w:rsidR="00805308" w:rsidRPr="00503341" w:rsidRDefault="00503341" w:rsidP="00805308">
            <w:pPr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03341">
              <w:rPr>
                <w:sz w:val="20"/>
              </w:rPr>
              <w:t xml:space="preserve">Отклонение поступлений средств от приносящей доход деятельности от установленного в плане ФХД значения </w:t>
            </w:r>
          </w:p>
        </w:tc>
        <w:tc>
          <w:tcPr>
            <w:tcW w:w="709" w:type="dxa"/>
            <w:vAlign w:val="center"/>
          </w:tcPr>
          <w:p w:rsidR="00503341" w:rsidRPr="00503341" w:rsidRDefault="00503341" w:rsidP="0050334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03341">
              <w:rPr>
                <w:sz w:val="20"/>
              </w:rPr>
              <w:t>0,3</w:t>
            </w:r>
          </w:p>
        </w:tc>
        <w:tc>
          <w:tcPr>
            <w:tcW w:w="1701" w:type="dxa"/>
            <w:vMerge/>
          </w:tcPr>
          <w:p w:rsidR="00503341" w:rsidRPr="00DC6EC9" w:rsidRDefault="00503341" w:rsidP="007D27DB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  <w:tc>
          <w:tcPr>
            <w:tcW w:w="1843" w:type="dxa"/>
            <w:vMerge/>
          </w:tcPr>
          <w:p w:rsidR="00503341" w:rsidRPr="00DC6EC9" w:rsidRDefault="00503341" w:rsidP="007D27DB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  <w:tc>
          <w:tcPr>
            <w:tcW w:w="1701" w:type="dxa"/>
            <w:vMerge/>
          </w:tcPr>
          <w:p w:rsidR="00503341" w:rsidRPr="00D33FAC" w:rsidRDefault="00503341" w:rsidP="007D27DB">
            <w:pPr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503341" w:rsidRPr="00DC6EC9" w:rsidRDefault="00503341" w:rsidP="007D27DB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  <w:tc>
          <w:tcPr>
            <w:tcW w:w="1701" w:type="dxa"/>
            <w:vMerge/>
          </w:tcPr>
          <w:p w:rsidR="00503341" w:rsidRPr="00DC6EC9" w:rsidRDefault="00503341" w:rsidP="007D27DB">
            <w:pPr>
              <w:spacing w:before="0" w:after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03341" w:rsidRPr="00DC6EC9" w:rsidRDefault="00503341" w:rsidP="007D27DB">
            <w:pPr>
              <w:spacing w:before="0" w:after="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03341" w:rsidTr="00744983">
        <w:trPr>
          <w:trHeight w:val="412"/>
        </w:trPr>
        <w:tc>
          <w:tcPr>
            <w:tcW w:w="4536" w:type="dxa"/>
          </w:tcPr>
          <w:p w:rsidR="00503341" w:rsidRPr="00503341" w:rsidRDefault="00503341" w:rsidP="00182708">
            <w:pPr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03341">
              <w:rPr>
                <w:sz w:val="20"/>
              </w:rPr>
              <w:lastRenderedPageBreak/>
              <w:t>Темп роста поступлений средств от приносящей доход деятельности</w:t>
            </w:r>
          </w:p>
        </w:tc>
        <w:tc>
          <w:tcPr>
            <w:tcW w:w="709" w:type="dxa"/>
            <w:vAlign w:val="center"/>
          </w:tcPr>
          <w:p w:rsidR="00503341" w:rsidRPr="00503341" w:rsidRDefault="00503341" w:rsidP="0050334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03341">
              <w:rPr>
                <w:sz w:val="20"/>
              </w:rPr>
              <w:t>0,3</w:t>
            </w:r>
          </w:p>
        </w:tc>
        <w:tc>
          <w:tcPr>
            <w:tcW w:w="1701" w:type="dxa"/>
            <w:vAlign w:val="center"/>
          </w:tcPr>
          <w:p w:rsidR="00503341" w:rsidRPr="00B5695F" w:rsidRDefault="00503341" w:rsidP="00503341">
            <w:pPr>
              <w:spacing w:before="0" w:after="0"/>
              <w:jc w:val="center"/>
              <w:rPr>
                <w:sz w:val="20"/>
              </w:rPr>
            </w:pPr>
            <w:r w:rsidRPr="00B5695F">
              <w:rPr>
                <w:sz w:val="20"/>
              </w:rPr>
              <w:t>1</w:t>
            </w:r>
          </w:p>
        </w:tc>
        <w:tc>
          <w:tcPr>
            <w:tcW w:w="1843" w:type="dxa"/>
            <w:vMerge/>
            <w:vAlign w:val="center"/>
          </w:tcPr>
          <w:p w:rsidR="00503341" w:rsidRPr="00DC6EC9" w:rsidRDefault="00503341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503341" w:rsidRPr="00D33FAC" w:rsidRDefault="00D33FAC" w:rsidP="00503341">
            <w:pPr>
              <w:spacing w:before="0" w:after="0"/>
              <w:jc w:val="center"/>
              <w:rPr>
                <w:sz w:val="20"/>
              </w:rPr>
            </w:pPr>
            <w:r w:rsidRPr="00D33FAC">
              <w:rPr>
                <w:sz w:val="20"/>
              </w:rPr>
              <w:t>1</w:t>
            </w:r>
          </w:p>
        </w:tc>
        <w:tc>
          <w:tcPr>
            <w:tcW w:w="1843" w:type="dxa"/>
            <w:vMerge/>
            <w:vAlign w:val="center"/>
          </w:tcPr>
          <w:p w:rsidR="00503341" w:rsidRPr="00DC6EC9" w:rsidRDefault="00503341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503341" w:rsidRPr="00DA500B" w:rsidRDefault="002B54A3" w:rsidP="00503341">
            <w:pPr>
              <w:spacing w:before="0" w:after="0"/>
              <w:jc w:val="center"/>
              <w:rPr>
                <w:sz w:val="20"/>
              </w:rPr>
            </w:pPr>
            <w:r w:rsidRPr="00DA500B">
              <w:rPr>
                <w:sz w:val="20"/>
              </w:rPr>
              <w:t>0</w:t>
            </w:r>
          </w:p>
        </w:tc>
        <w:tc>
          <w:tcPr>
            <w:tcW w:w="1701" w:type="dxa"/>
            <w:vMerge/>
            <w:vAlign w:val="center"/>
          </w:tcPr>
          <w:p w:rsidR="00503341" w:rsidRPr="00DC6EC9" w:rsidRDefault="00503341" w:rsidP="00503341">
            <w:pPr>
              <w:spacing w:before="0" w:after="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03341" w:rsidTr="00744983">
        <w:trPr>
          <w:trHeight w:val="534"/>
        </w:trPr>
        <w:tc>
          <w:tcPr>
            <w:tcW w:w="4536" w:type="dxa"/>
          </w:tcPr>
          <w:p w:rsidR="00503341" w:rsidRPr="00503341" w:rsidRDefault="00503341" w:rsidP="00182708">
            <w:pPr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03341">
              <w:rPr>
                <w:sz w:val="20"/>
              </w:rPr>
              <w:t>Доля расходов учреждения, осуществляемых за счет средств от приносящей доход деятельности</w:t>
            </w:r>
          </w:p>
        </w:tc>
        <w:tc>
          <w:tcPr>
            <w:tcW w:w="709" w:type="dxa"/>
            <w:vAlign w:val="center"/>
          </w:tcPr>
          <w:p w:rsidR="00503341" w:rsidRPr="00503341" w:rsidRDefault="00503341" w:rsidP="0050334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03341">
              <w:rPr>
                <w:sz w:val="20"/>
              </w:rPr>
              <w:t>0,4</w:t>
            </w:r>
          </w:p>
        </w:tc>
        <w:tc>
          <w:tcPr>
            <w:tcW w:w="1701" w:type="dxa"/>
            <w:vAlign w:val="center"/>
          </w:tcPr>
          <w:p w:rsidR="00503341" w:rsidRPr="00B5695F" w:rsidRDefault="00503341" w:rsidP="00503341">
            <w:pPr>
              <w:spacing w:before="0" w:after="0"/>
              <w:jc w:val="center"/>
              <w:rPr>
                <w:sz w:val="20"/>
              </w:rPr>
            </w:pPr>
            <w:r w:rsidRPr="00B5695F">
              <w:rPr>
                <w:sz w:val="20"/>
              </w:rPr>
              <w:t>0</w:t>
            </w:r>
          </w:p>
        </w:tc>
        <w:tc>
          <w:tcPr>
            <w:tcW w:w="1843" w:type="dxa"/>
            <w:vMerge/>
            <w:vAlign w:val="center"/>
          </w:tcPr>
          <w:p w:rsidR="00503341" w:rsidRPr="00DC6EC9" w:rsidRDefault="00503341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503341" w:rsidRPr="00D33FAC" w:rsidRDefault="00503341" w:rsidP="00503341">
            <w:pPr>
              <w:spacing w:before="0" w:after="0"/>
              <w:jc w:val="center"/>
              <w:rPr>
                <w:sz w:val="20"/>
              </w:rPr>
            </w:pPr>
            <w:r w:rsidRPr="00D33FAC">
              <w:rPr>
                <w:sz w:val="20"/>
              </w:rPr>
              <w:t>0</w:t>
            </w:r>
          </w:p>
        </w:tc>
        <w:tc>
          <w:tcPr>
            <w:tcW w:w="1843" w:type="dxa"/>
            <w:vMerge/>
            <w:vAlign w:val="center"/>
          </w:tcPr>
          <w:p w:rsidR="00503341" w:rsidRPr="00DC6EC9" w:rsidRDefault="00503341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503341" w:rsidRPr="00DA500B" w:rsidRDefault="00DA500B" w:rsidP="00503341">
            <w:pPr>
              <w:spacing w:before="0" w:after="0"/>
              <w:jc w:val="center"/>
              <w:rPr>
                <w:sz w:val="20"/>
              </w:rPr>
            </w:pPr>
            <w:r w:rsidRPr="00DA500B">
              <w:rPr>
                <w:sz w:val="20"/>
              </w:rPr>
              <w:t>0</w:t>
            </w:r>
          </w:p>
        </w:tc>
        <w:tc>
          <w:tcPr>
            <w:tcW w:w="1701" w:type="dxa"/>
            <w:vMerge/>
            <w:vAlign w:val="center"/>
          </w:tcPr>
          <w:p w:rsidR="00503341" w:rsidRPr="00DC6EC9" w:rsidRDefault="00503341" w:rsidP="00503341">
            <w:pPr>
              <w:spacing w:before="0" w:after="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03341" w:rsidTr="00744983">
        <w:trPr>
          <w:trHeight w:val="513"/>
        </w:trPr>
        <w:tc>
          <w:tcPr>
            <w:tcW w:w="4536" w:type="dxa"/>
          </w:tcPr>
          <w:p w:rsidR="00503341" w:rsidRPr="00503341" w:rsidRDefault="00503341" w:rsidP="009A39E4">
            <w:pPr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03341">
              <w:rPr>
                <w:sz w:val="20"/>
              </w:rPr>
              <w:t>5. Показатели качества внутреннего финансового контроля и аудита, учета и отчетности:</w:t>
            </w:r>
          </w:p>
        </w:tc>
        <w:tc>
          <w:tcPr>
            <w:tcW w:w="709" w:type="dxa"/>
            <w:vAlign w:val="center"/>
          </w:tcPr>
          <w:p w:rsidR="00503341" w:rsidRPr="00503341" w:rsidRDefault="00503341" w:rsidP="0050334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03341">
              <w:rPr>
                <w:sz w:val="20"/>
              </w:rPr>
              <w:t>20</w:t>
            </w:r>
            <w:r w:rsidR="00E62DFC">
              <w:rPr>
                <w:sz w:val="20"/>
              </w:rPr>
              <w:t xml:space="preserve"> </w:t>
            </w:r>
            <w:r w:rsidRPr="00503341">
              <w:rPr>
                <w:sz w:val="20"/>
              </w:rPr>
              <w:t>%</w:t>
            </w:r>
          </w:p>
        </w:tc>
        <w:tc>
          <w:tcPr>
            <w:tcW w:w="1701" w:type="dxa"/>
            <w:vMerge w:val="restart"/>
            <w:vAlign w:val="center"/>
          </w:tcPr>
          <w:p w:rsidR="00E62DFC" w:rsidRDefault="00E62DFC" w:rsidP="00503341">
            <w:pPr>
              <w:spacing w:before="0" w:after="0"/>
              <w:jc w:val="center"/>
              <w:rPr>
                <w:sz w:val="20"/>
              </w:rPr>
            </w:pPr>
          </w:p>
          <w:p w:rsidR="00E62DFC" w:rsidRDefault="00E62DFC" w:rsidP="00744983">
            <w:pPr>
              <w:spacing w:before="0" w:after="0"/>
              <w:rPr>
                <w:sz w:val="20"/>
              </w:rPr>
            </w:pPr>
          </w:p>
          <w:p w:rsidR="00503341" w:rsidRPr="00B5695F" w:rsidRDefault="00503341" w:rsidP="00503341">
            <w:pPr>
              <w:spacing w:before="0" w:after="0"/>
              <w:jc w:val="center"/>
              <w:rPr>
                <w:sz w:val="20"/>
              </w:rPr>
            </w:pPr>
            <w:r w:rsidRPr="00B5695F">
              <w:rPr>
                <w:sz w:val="20"/>
              </w:rPr>
              <w:t>0</w:t>
            </w:r>
          </w:p>
        </w:tc>
        <w:tc>
          <w:tcPr>
            <w:tcW w:w="1843" w:type="dxa"/>
            <w:vMerge w:val="restart"/>
            <w:vAlign w:val="center"/>
          </w:tcPr>
          <w:p w:rsidR="00503341" w:rsidRPr="00B5695F" w:rsidRDefault="00503341" w:rsidP="00503341">
            <w:pPr>
              <w:spacing w:before="0" w:after="0"/>
              <w:jc w:val="center"/>
              <w:rPr>
                <w:sz w:val="20"/>
              </w:rPr>
            </w:pPr>
            <w:r w:rsidRPr="00B5695F">
              <w:rPr>
                <w:sz w:val="20"/>
              </w:rPr>
              <w:t>6</w:t>
            </w:r>
          </w:p>
        </w:tc>
        <w:tc>
          <w:tcPr>
            <w:tcW w:w="1701" w:type="dxa"/>
            <w:vMerge w:val="restart"/>
            <w:vAlign w:val="center"/>
          </w:tcPr>
          <w:p w:rsidR="00E62DFC" w:rsidRDefault="00E62DFC" w:rsidP="00503341">
            <w:pPr>
              <w:spacing w:before="0" w:after="0"/>
              <w:jc w:val="center"/>
              <w:rPr>
                <w:sz w:val="20"/>
              </w:rPr>
            </w:pPr>
          </w:p>
          <w:p w:rsidR="00E62DFC" w:rsidRDefault="00E62DFC" w:rsidP="00503341">
            <w:pPr>
              <w:spacing w:before="0" w:after="0"/>
              <w:jc w:val="center"/>
              <w:rPr>
                <w:sz w:val="20"/>
              </w:rPr>
            </w:pPr>
          </w:p>
          <w:p w:rsidR="00503341" w:rsidRPr="00B5695F" w:rsidRDefault="00503341" w:rsidP="00503341">
            <w:pPr>
              <w:spacing w:before="0" w:after="0"/>
              <w:jc w:val="center"/>
              <w:rPr>
                <w:sz w:val="20"/>
              </w:rPr>
            </w:pPr>
            <w:r w:rsidRPr="00B5695F">
              <w:rPr>
                <w:sz w:val="20"/>
              </w:rPr>
              <w:t>0</w:t>
            </w:r>
          </w:p>
        </w:tc>
        <w:tc>
          <w:tcPr>
            <w:tcW w:w="1843" w:type="dxa"/>
            <w:vMerge w:val="restart"/>
            <w:vAlign w:val="center"/>
          </w:tcPr>
          <w:p w:rsidR="00503341" w:rsidRPr="00DC6EC9" w:rsidRDefault="00B5695F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  <w:r w:rsidRPr="00B5695F">
              <w:rPr>
                <w:sz w:val="20"/>
              </w:rPr>
              <w:t>6</w:t>
            </w:r>
          </w:p>
        </w:tc>
        <w:tc>
          <w:tcPr>
            <w:tcW w:w="1701" w:type="dxa"/>
            <w:vMerge w:val="restart"/>
            <w:vAlign w:val="center"/>
          </w:tcPr>
          <w:p w:rsidR="00E62DFC" w:rsidRDefault="00E62DFC" w:rsidP="00503341">
            <w:pPr>
              <w:spacing w:before="0" w:after="0"/>
              <w:jc w:val="center"/>
              <w:rPr>
                <w:sz w:val="20"/>
              </w:rPr>
            </w:pPr>
          </w:p>
          <w:p w:rsidR="00E62DFC" w:rsidRDefault="00E62DFC" w:rsidP="00503341">
            <w:pPr>
              <w:spacing w:before="0" w:after="0"/>
              <w:jc w:val="center"/>
              <w:rPr>
                <w:sz w:val="20"/>
              </w:rPr>
            </w:pPr>
          </w:p>
          <w:p w:rsidR="00503341" w:rsidRPr="00BB1E28" w:rsidRDefault="00BB1E28" w:rsidP="00503341">
            <w:pPr>
              <w:spacing w:before="0" w:after="0"/>
              <w:jc w:val="center"/>
              <w:rPr>
                <w:sz w:val="20"/>
              </w:rPr>
            </w:pPr>
            <w:r w:rsidRPr="00BB1E28">
              <w:rPr>
                <w:sz w:val="20"/>
              </w:rPr>
              <w:t>0</w:t>
            </w:r>
          </w:p>
        </w:tc>
        <w:tc>
          <w:tcPr>
            <w:tcW w:w="1701" w:type="dxa"/>
            <w:vMerge w:val="restart"/>
            <w:vAlign w:val="center"/>
          </w:tcPr>
          <w:p w:rsidR="00503341" w:rsidRPr="00DC6EC9" w:rsidRDefault="002B54A3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  <w:r w:rsidRPr="00BB1E28">
              <w:rPr>
                <w:sz w:val="20"/>
              </w:rPr>
              <w:t>6</w:t>
            </w:r>
          </w:p>
        </w:tc>
      </w:tr>
      <w:tr w:rsidR="00503341" w:rsidTr="00744983">
        <w:trPr>
          <w:trHeight w:val="351"/>
        </w:trPr>
        <w:tc>
          <w:tcPr>
            <w:tcW w:w="4536" w:type="dxa"/>
          </w:tcPr>
          <w:p w:rsidR="00503341" w:rsidRPr="00503341" w:rsidRDefault="00503341" w:rsidP="00182708">
            <w:pPr>
              <w:autoSpaceDE w:val="0"/>
              <w:autoSpaceDN w:val="0"/>
              <w:adjustRightInd w:val="0"/>
              <w:jc w:val="left"/>
              <w:rPr>
                <w:rFonts w:eastAsia="Courier New"/>
                <w:sz w:val="20"/>
              </w:rPr>
            </w:pPr>
            <w:r w:rsidRPr="00503341">
              <w:rPr>
                <w:rFonts w:eastAsia="Courier New"/>
                <w:sz w:val="20"/>
              </w:rPr>
              <w:t>Объем недостач, выявленных в отчетном периоде</w:t>
            </w:r>
          </w:p>
        </w:tc>
        <w:tc>
          <w:tcPr>
            <w:tcW w:w="709" w:type="dxa"/>
            <w:vAlign w:val="center"/>
          </w:tcPr>
          <w:p w:rsidR="00503341" w:rsidRPr="00503341" w:rsidRDefault="00503341" w:rsidP="0050334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03341">
              <w:rPr>
                <w:sz w:val="20"/>
              </w:rPr>
              <w:t>0,3</w:t>
            </w:r>
          </w:p>
        </w:tc>
        <w:tc>
          <w:tcPr>
            <w:tcW w:w="1701" w:type="dxa"/>
            <w:vMerge/>
            <w:vAlign w:val="center"/>
          </w:tcPr>
          <w:p w:rsidR="00503341" w:rsidRPr="00DC6EC9" w:rsidRDefault="00503341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03341" w:rsidRPr="00DC6EC9" w:rsidRDefault="00503341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03341" w:rsidRPr="00B5695F" w:rsidRDefault="00503341" w:rsidP="00503341">
            <w:pPr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03341" w:rsidRPr="00DC6EC9" w:rsidRDefault="00503341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03341" w:rsidRPr="00BB1E28" w:rsidRDefault="00503341" w:rsidP="00503341">
            <w:pPr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03341" w:rsidRPr="00DC6EC9" w:rsidRDefault="00503341" w:rsidP="00503341">
            <w:pPr>
              <w:spacing w:before="0" w:after="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03341" w:rsidTr="00744983">
        <w:trPr>
          <w:trHeight w:val="555"/>
        </w:trPr>
        <w:tc>
          <w:tcPr>
            <w:tcW w:w="4536" w:type="dxa"/>
          </w:tcPr>
          <w:p w:rsidR="00503341" w:rsidRPr="00503341" w:rsidRDefault="00503341" w:rsidP="00744983">
            <w:pPr>
              <w:autoSpaceDE w:val="0"/>
              <w:autoSpaceDN w:val="0"/>
              <w:adjustRightInd w:val="0"/>
              <w:jc w:val="left"/>
              <w:rPr>
                <w:rFonts w:eastAsia="Courier New"/>
                <w:sz w:val="20"/>
              </w:rPr>
            </w:pPr>
            <w:r w:rsidRPr="00503341">
              <w:rPr>
                <w:rFonts w:eastAsia="Courier New"/>
                <w:sz w:val="20"/>
              </w:rPr>
              <w:t xml:space="preserve">Нарушения при осуществлении закупок </w:t>
            </w:r>
            <w:r w:rsidR="0004288A">
              <w:rPr>
                <w:rFonts w:eastAsia="Courier New"/>
                <w:sz w:val="20"/>
              </w:rPr>
              <w:t xml:space="preserve">товаров, работ, услуг </w:t>
            </w:r>
          </w:p>
        </w:tc>
        <w:tc>
          <w:tcPr>
            <w:tcW w:w="709" w:type="dxa"/>
            <w:vAlign w:val="center"/>
          </w:tcPr>
          <w:p w:rsidR="00503341" w:rsidRPr="00503341" w:rsidRDefault="00503341" w:rsidP="00503341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0"/>
              </w:rPr>
            </w:pPr>
            <w:r w:rsidRPr="00503341">
              <w:rPr>
                <w:rFonts w:eastAsia="Courier New"/>
                <w:sz w:val="20"/>
              </w:rPr>
              <w:t>0,4</w:t>
            </w:r>
          </w:p>
        </w:tc>
        <w:tc>
          <w:tcPr>
            <w:tcW w:w="1701" w:type="dxa"/>
            <w:vAlign w:val="center"/>
          </w:tcPr>
          <w:p w:rsidR="00503341" w:rsidRPr="00B5695F" w:rsidRDefault="00503341" w:rsidP="00503341">
            <w:pPr>
              <w:spacing w:before="0" w:after="0"/>
              <w:jc w:val="center"/>
              <w:rPr>
                <w:sz w:val="20"/>
              </w:rPr>
            </w:pPr>
            <w:r w:rsidRPr="00B5695F">
              <w:rPr>
                <w:sz w:val="20"/>
              </w:rPr>
              <w:t>0</w:t>
            </w:r>
          </w:p>
        </w:tc>
        <w:tc>
          <w:tcPr>
            <w:tcW w:w="1843" w:type="dxa"/>
            <w:vMerge/>
            <w:vAlign w:val="center"/>
          </w:tcPr>
          <w:p w:rsidR="00503341" w:rsidRPr="00DC6EC9" w:rsidRDefault="00503341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503341" w:rsidRPr="00B5695F" w:rsidRDefault="00B5695F" w:rsidP="00503341">
            <w:pPr>
              <w:spacing w:before="0" w:after="0"/>
              <w:jc w:val="center"/>
              <w:rPr>
                <w:sz w:val="20"/>
              </w:rPr>
            </w:pPr>
            <w:r w:rsidRPr="00B5695F">
              <w:rPr>
                <w:sz w:val="20"/>
              </w:rPr>
              <w:t>0</w:t>
            </w:r>
          </w:p>
        </w:tc>
        <w:tc>
          <w:tcPr>
            <w:tcW w:w="1843" w:type="dxa"/>
            <w:vMerge/>
            <w:vAlign w:val="center"/>
          </w:tcPr>
          <w:p w:rsidR="00503341" w:rsidRPr="00DC6EC9" w:rsidRDefault="00503341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503341" w:rsidRPr="00BB1E28" w:rsidRDefault="00503341" w:rsidP="00503341">
            <w:pPr>
              <w:spacing w:before="0" w:after="0"/>
              <w:jc w:val="center"/>
              <w:rPr>
                <w:sz w:val="20"/>
              </w:rPr>
            </w:pPr>
            <w:r w:rsidRPr="00BB1E28">
              <w:rPr>
                <w:sz w:val="20"/>
              </w:rPr>
              <w:t>0</w:t>
            </w:r>
          </w:p>
        </w:tc>
        <w:tc>
          <w:tcPr>
            <w:tcW w:w="1701" w:type="dxa"/>
            <w:vMerge/>
            <w:vAlign w:val="center"/>
          </w:tcPr>
          <w:p w:rsidR="00503341" w:rsidRPr="00DC6EC9" w:rsidRDefault="00503341" w:rsidP="00503341">
            <w:pPr>
              <w:spacing w:before="0" w:after="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03341" w:rsidTr="00744983">
        <w:trPr>
          <w:trHeight w:val="676"/>
        </w:trPr>
        <w:tc>
          <w:tcPr>
            <w:tcW w:w="4536" w:type="dxa"/>
          </w:tcPr>
          <w:p w:rsidR="00503341" w:rsidRPr="00503341" w:rsidRDefault="00503341" w:rsidP="00884BEC">
            <w:pPr>
              <w:jc w:val="left"/>
              <w:rPr>
                <w:rFonts w:eastAsia="Courier New"/>
                <w:sz w:val="20"/>
              </w:rPr>
            </w:pPr>
            <w:r w:rsidRPr="00503341">
              <w:rPr>
                <w:rFonts w:eastAsia="Courier New"/>
                <w:sz w:val="20"/>
              </w:rPr>
              <w:t xml:space="preserve">Наличие </w:t>
            </w:r>
            <w:r w:rsidR="002908DD">
              <w:rPr>
                <w:rFonts w:eastAsia="Courier New"/>
                <w:sz w:val="20"/>
              </w:rPr>
              <w:t xml:space="preserve">актуальной </w:t>
            </w:r>
            <w:r w:rsidRPr="00503341">
              <w:rPr>
                <w:rFonts w:eastAsia="Courier New"/>
                <w:sz w:val="20"/>
              </w:rPr>
              <w:t xml:space="preserve">информации о  государственном задании и его исполнении на сайте </w:t>
            </w:r>
            <w:r w:rsidR="005729E4" w:rsidRPr="00BD577B">
              <w:rPr>
                <w:rFonts w:eastAsia="Courier New"/>
                <w:sz w:val="20"/>
              </w:rPr>
              <w:t>www.bus.gov.ru</w:t>
            </w:r>
          </w:p>
        </w:tc>
        <w:tc>
          <w:tcPr>
            <w:tcW w:w="709" w:type="dxa"/>
            <w:vAlign w:val="center"/>
          </w:tcPr>
          <w:p w:rsidR="00503341" w:rsidRPr="00503341" w:rsidRDefault="00503341" w:rsidP="00503341">
            <w:pPr>
              <w:jc w:val="center"/>
              <w:rPr>
                <w:rFonts w:eastAsia="Courier New"/>
                <w:sz w:val="20"/>
              </w:rPr>
            </w:pPr>
            <w:r w:rsidRPr="00503341">
              <w:rPr>
                <w:rFonts w:eastAsia="Courier New"/>
                <w:sz w:val="20"/>
              </w:rPr>
              <w:t>0,3</w:t>
            </w:r>
          </w:p>
        </w:tc>
        <w:tc>
          <w:tcPr>
            <w:tcW w:w="1701" w:type="dxa"/>
            <w:vAlign w:val="center"/>
          </w:tcPr>
          <w:p w:rsidR="00503341" w:rsidRPr="00B5695F" w:rsidRDefault="00503341" w:rsidP="00503341">
            <w:pPr>
              <w:spacing w:before="0" w:after="0"/>
              <w:jc w:val="center"/>
              <w:rPr>
                <w:sz w:val="20"/>
              </w:rPr>
            </w:pPr>
            <w:r w:rsidRPr="00B5695F">
              <w:rPr>
                <w:sz w:val="20"/>
              </w:rPr>
              <w:t>1</w:t>
            </w:r>
          </w:p>
        </w:tc>
        <w:tc>
          <w:tcPr>
            <w:tcW w:w="1843" w:type="dxa"/>
            <w:vMerge/>
            <w:vAlign w:val="center"/>
          </w:tcPr>
          <w:p w:rsidR="00503341" w:rsidRPr="00DC6EC9" w:rsidRDefault="00503341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503341" w:rsidRPr="00B5695F" w:rsidRDefault="00503341" w:rsidP="00503341">
            <w:pPr>
              <w:spacing w:before="0" w:after="0"/>
              <w:jc w:val="center"/>
              <w:rPr>
                <w:sz w:val="20"/>
              </w:rPr>
            </w:pPr>
            <w:r w:rsidRPr="00B5695F">
              <w:rPr>
                <w:sz w:val="20"/>
              </w:rPr>
              <w:t>1</w:t>
            </w:r>
          </w:p>
        </w:tc>
        <w:tc>
          <w:tcPr>
            <w:tcW w:w="1843" w:type="dxa"/>
            <w:vMerge/>
            <w:vAlign w:val="center"/>
          </w:tcPr>
          <w:p w:rsidR="00503341" w:rsidRPr="00DC6EC9" w:rsidRDefault="00503341" w:rsidP="00503341">
            <w:pPr>
              <w:spacing w:before="0" w:after="0"/>
              <w:jc w:val="center"/>
              <w:rPr>
                <w:color w:val="FF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503341" w:rsidRPr="00BB1E28" w:rsidRDefault="00BB1E28" w:rsidP="00503341">
            <w:pPr>
              <w:spacing w:before="0" w:after="0"/>
              <w:jc w:val="center"/>
              <w:rPr>
                <w:sz w:val="20"/>
              </w:rPr>
            </w:pPr>
            <w:r w:rsidRPr="00BB1E28">
              <w:rPr>
                <w:sz w:val="20"/>
              </w:rPr>
              <w:t>1</w:t>
            </w:r>
          </w:p>
        </w:tc>
        <w:tc>
          <w:tcPr>
            <w:tcW w:w="1701" w:type="dxa"/>
            <w:vMerge/>
            <w:vAlign w:val="center"/>
          </w:tcPr>
          <w:p w:rsidR="00503341" w:rsidRPr="00DC6EC9" w:rsidRDefault="00503341" w:rsidP="00503341">
            <w:pPr>
              <w:spacing w:before="0" w:after="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57119" w:rsidTr="00744983">
        <w:tc>
          <w:tcPr>
            <w:tcW w:w="5245" w:type="dxa"/>
            <w:gridSpan w:val="2"/>
          </w:tcPr>
          <w:p w:rsidR="00557119" w:rsidRPr="00884BEC" w:rsidRDefault="00557119" w:rsidP="00A127E7">
            <w:pPr>
              <w:jc w:val="left"/>
              <w:rPr>
                <w:rFonts w:eastAsia="Courier New"/>
                <w:b/>
                <w:sz w:val="20"/>
              </w:rPr>
            </w:pPr>
            <w:r w:rsidRPr="00884BEC">
              <w:rPr>
                <w:b/>
                <w:sz w:val="20"/>
              </w:rPr>
              <w:t>Перечень показателей, значения оценок по которым отклоняются от их целевых з</w:t>
            </w:r>
            <w:r w:rsidR="001B0255" w:rsidRPr="00884BEC">
              <w:rPr>
                <w:b/>
                <w:sz w:val="20"/>
              </w:rPr>
              <w:t xml:space="preserve">начений в отрицательную сторону </w:t>
            </w:r>
          </w:p>
        </w:tc>
        <w:tc>
          <w:tcPr>
            <w:tcW w:w="3544" w:type="dxa"/>
            <w:gridSpan w:val="2"/>
          </w:tcPr>
          <w:p w:rsidR="003C002F" w:rsidRDefault="00B43D76" w:rsidP="00B43D76">
            <w:pPr>
              <w:spacing w:before="0" w:after="0"/>
              <w:rPr>
                <w:sz w:val="19"/>
                <w:szCs w:val="19"/>
              </w:rPr>
            </w:pPr>
            <w:r w:rsidRPr="00B43D76">
              <w:rPr>
                <w:sz w:val="19"/>
                <w:szCs w:val="19"/>
              </w:rPr>
              <w:t xml:space="preserve">1) «Отклонение средств от приносящей доход деятельности от значения, установленного в плане ФХД». </w:t>
            </w:r>
          </w:p>
          <w:p w:rsidR="00B43D76" w:rsidRPr="00B43D76" w:rsidRDefault="00B43D76" w:rsidP="00B43D76">
            <w:pPr>
              <w:spacing w:before="0" w:after="0"/>
              <w:rPr>
                <w:sz w:val="19"/>
                <w:szCs w:val="19"/>
              </w:rPr>
            </w:pPr>
            <w:r w:rsidRPr="00B43D76">
              <w:rPr>
                <w:sz w:val="19"/>
                <w:szCs w:val="19"/>
              </w:rPr>
              <w:t>Объем средств, полученных в 2023 году в соотношении с объемом средств, установленным в плане ФХД, составил 99,2</w:t>
            </w:r>
            <w:r w:rsidR="007F06B1">
              <w:rPr>
                <w:sz w:val="19"/>
                <w:szCs w:val="19"/>
              </w:rPr>
              <w:t xml:space="preserve"> </w:t>
            </w:r>
            <w:r w:rsidRPr="00B43D76">
              <w:rPr>
                <w:sz w:val="19"/>
                <w:szCs w:val="19"/>
              </w:rPr>
              <w:t>% (целевое значение</w:t>
            </w:r>
            <w:r>
              <w:rPr>
                <w:sz w:val="19"/>
                <w:szCs w:val="19"/>
              </w:rPr>
              <w:t xml:space="preserve"> </w:t>
            </w:r>
            <w:r w:rsidR="008C6A2A">
              <w:rPr>
                <w:sz w:val="19"/>
                <w:szCs w:val="19"/>
              </w:rPr>
              <w:t>-</w:t>
            </w:r>
            <w:r w:rsidR="005C7F9D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бол</w:t>
            </w:r>
            <w:r w:rsidR="008C6A2A">
              <w:rPr>
                <w:sz w:val="19"/>
                <w:szCs w:val="19"/>
              </w:rPr>
              <w:t>ьше</w:t>
            </w:r>
            <w:r>
              <w:rPr>
                <w:sz w:val="19"/>
                <w:szCs w:val="19"/>
              </w:rPr>
              <w:t xml:space="preserve"> или равно</w:t>
            </w:r>
            <w:r w:rsidRPr="00B43D76">
              <w:rPr>
                <w:sz w:val="19"/>
                <w:szCs w:val="19"/>
              </w:rPr>
              <w:t xml:space="preserve"> 100</w:t>
            </w:r>
            <w:r w:rsidR="007F06B1">
              <w:rPr>
                <w:sz w:val="19"/>
                <w:szCs w:val="19"/>
              </w:rPr>
              <w:t xml:space="preserve"> </w:t>
            </w:r>
            <w:r w:rsidRPr="00B43D76">
              <w:rPr>
                <w:sz w:val="19"/>
                <w:szCs w:val="19"/>
              </w:rPr>
              <w:t>%).</w:t>
            </w:r>
          </w:p>
          <w:p w:rsidR="00B43D76" w:rsidRPr="00B43D76" w:rsidRDefault="00B43D76" w:rsidP="00B43D76">
            <w:pPr>
              <w:spacing w:before="0" w:after="0"/>
              <w:rPr>
                <w:sz w:val="19"/>
                <w:szCs w:val="19"/>
              </w:rPr>
            </w:pPr>
            <w:r w:rsidRPr="00B43D76">
              <w:rPr>
                <w:sz w:val="19"/>
                <w:szCs w:val="19"/>
              </w:rPr>
              <w:t>2) Значение показателя «Доля расходов учреждения, осуществляемых за счет средств от приносящей доход деятельности» составило 8,5 % от общего объема расходов. Целевое значение – больше или равно 35 %.</w:t>
            </w:r>
          </w:p>
          <w:p w:rsidR="003C002F" w:rsidRDefault="00B43D76" w:rsidP="00B43D76">
            <w:pPr>
              <w:spacing w:before="0" w:after="0"/>
              <w:rPr>
                <w:sz w:val="19"/>
                <w:szCs w:val="19"/>
              </w:rPr>
            </w:pPr>
            <w:r w:rsidRPr="00B43D76">
              <w:rPr>
                <w:sz w:val="19"/>
                <w:szCs w:val="19"/>
              </w:rPr>
              <w:t xml:space="preserve">3) «Объем недостач, выявленных в отчетном периоде». </w:t>
            </w:r>
          </w:p>
          <w:p w:rsidR="00B43D76" w:rsidRPr="00B43D76" w:rsidRDefault="00B43D76" w:rsidP="00B43D76">
            <w:pPr>
              <w:spacing w:before="0" w:after="0"/>
              <w:rPr>
                <w:sz w:val="19"/>
                <w:szCs w:val="19"/>
              </w:rPr>
            </w:pPr>
            <w:r w:rsidRPr="00B43D76">
              <w:rPr>
                <w:sz w:val="19"/>
                <w:szCs w:val="19"/>
              </w:rPr>
              <w:t>В ходе аудиторского мероприятия в 2023 году выявлено наличие недостач материальных ценностей.</w:t>
            </w:r>
          </w:p>
          <w:p w:rsidR="00B43D76" w:rsidRPr="00B43D76" w:rsidRDefault="00B43D76" w:rsidP="00A02680">
            <w:pPr>
              <w:spacing w:before="0" w:after="0"/>
              <w:rPr>
                <w:sz w:val="19"/>
                <w:szCs w:val="19"/>
              </w:rPr>
            </w:pPr>
            <w:r w:rsidRPr="00B43D76">
              <w:rPr>
                <w:sz w:val="19"/>
                <w:szCs w:val="19"/>
              </w:rPr>
              <w:t>4) «Нарушения при осуществлении закупок товаров, работ, услуг для обеспечения государственных нужд». Наличие нарушений 44-ФЗ от 05.04.2013 по результатам аудиторского мероприятия в 2023 году.</w:t>
            </w:r>
          </w:p>
          <w:p w:rsidR="00B43D76" w:rsidRDefault="00B43D76" w:rsidP="00A02680">
            <w:pPr>
              <w:spacing w:before="0" w:after="0"/>
              <w:rPr>
                <w:color w:val="FF0000"/>
                <w:sz w:val="19"/>
                <w:szCs w:val="19"/>
              </w:rPr>
            </w:pPr>
          </w:p>
          <w:p w:rsidR="00557119" w:rsidRPr="00DC6EC9" w:rsidRDefault="00557119" w:rsidP="00096F0B">
            <w:pPr>
              <w:spacing w:before="0" w:after="0"/>
              <w:rPr>
                <w:color w:val="FF0000"/>
                <w:sz w:val="19"/>
                <w:szCs w:val="19"/>
              </w:rPr>
            </w:pPr>
          </w:p>
        </w:tc>
        <w:tc>
          <w:tcPr>
            <w:tcW w:w="3544" w:type="dxa"/>
            <w:gridSpan w:val="2"/>
          </w:tcPr>
          <w:p w:rsidR="003C002F" w:rsidRDefault="009F47B8" w:rsidP="001B0255">
            <w:pPr>
              <w:spacing w:before="0" w:after="0"/>
              <w:rPr>
                <w:sz w:val="19"/>
                <w:szCs w:val="19"/>
              </w:rPr>
            </w:pPr>
            <w:r w:rsidRPr="00E879CF">
              <w:rPr>
                <w:sz w:val="19"/>
                <w:szCs w:val="19"/>
              </w:rPr>
              <w:t xml:space="preserve">1) «Управление дебиторской задолженностью по доходам». </w:t>
            </w:r>
          </w:p>
          <w:p w:rsidR="001B0255" w:rsidRPr="00E879CF" w:rsidRDefault="00F07CB3" w:rsidP="001B0255">
            <w:pPr>
              <w:spacing w:before="0" w:after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Сумма дебиторской задолженности </w:t>
            </w:r>
            <w:proofErr w:type="gramStart"/>
            <w:r>
              <w:rPr>
                <w:sz w:val="19"/>
                <w:szCs w:val="19"/>
              </w:rPr>
              <w:t xml:space="preserve">на </w:t>
            </w:r>
            <w:r w:rsidR="009F47B8" w:rsidRPr="00E879CF">
              <w:rPr>
                <w:sz w:val="19"/>
                <w:szCs w:val="19"/>
              </w:rPr>
              <w:t>конец</w:t>
            </w:r>
            <w:proofErr w:type="gramEnd"/>
            <w:r w:rsidR="009F47B8" w:rsidRPr="00E879CF">
              <w:rPr>
                <w:sz w:val="19"/>
                <w:szCs w:val="19"/>
              </w:rPr>
              <w:t xml:space="preserve"> 202</w:t>
            </w:r>
            <w:r w:rsidR="00E879CF" w:rsidRPr="00E879CF">
              <w:rPr>
                <w:sz w:val="19"/>
                <w:szCs w:val="19"/>
              </w:rPr>
              <w:t>3</w:t>
            </w:r>
            <w:r w:rsidR="009F47B8" w:rsidRPr="00E879CF">
              <w:rPr>
                <w:sz w:val="19"/>
                <w:szCs w:val="19"/>
              </w:rPr>
              <w:t xml:space="preserve"> года по сравнению с началом отчетного года увеличилась.</w:t>
            </w:r>
            <w:r w:rsidR="00A127E7" w:rsidRPr="00E879CF">
              <w:rPr>
                <w:sz w:val="19"/>
                <w:szCs w:val="19"/>
              </w:rPr>
              <w:t xml:space="preserve"> Целевое значение</w:t>
            </w:r>
            <w:r w:rsidR="00E879CF">
              <w:rPr>
                <w:sz w:val="19"/>
                <w:szCs w:val="19"/>
              </w:rPr>
              <w:t xml:space="preserve"> </w:t>
            </w:r>
            <w:r w:rsidR="00A127E7" w:rsidRPr="00E879CF">
              <w:rPr>
                <w:sz w:val="19"/>
                <w:szCs w:val="19"/>
              </w:rPr>
              <w:t>– сокращение величины дебиторской задолженности.</w:t>
            </w:r>
          </w:p>
          <w:p w:rsidR="00E879CF" w:rsidRPr="00E879CF" w:rsidRDefault="00E879CF" w:rsidP="00A127E7">
            <w:pPr>
              <w:spacing w:before="0" w:after="0"/>
              <w:rPr>
                <w:sz w:val="19"/>
                <w:szCs w:val="19"/>
              </w:rPr>
            </w:pPr>
            <w:r w:rsidRPr="00E879CF">
              <w:rPr>
                <w:sz w:val="19"/>
                <w:szCs w:val="19"/>
              </w:rPr>
              <w:t xml:space="preserve">2) «Управление кредиторской задолженностью по расчетам с поставщиками и подрядчиками». Целевое значение – не более 2% от кассового исполнения бюджета по расходам на товары, работы (услуги). </w:t>
            </w:r>
            <w:r w:rsidR="008C6A2A">
              <w:rPr>
                <w:sz w:val="19"/>
                <w:szCs w:val="19"/>
              </w:rPr>
              <w:t>П</w:t>
            </w:r>
            <w:r w:rsidRPr="00E879CF">
              <w:rPr>
                <w:sz w:val="19"/>
                <w:szCs w:val="19"/>
              </w:rPr>
              <w:t>оказател</w:t>
            </w:r>
            <w:r w:rsidR="008C6A2A">
              <w:rPr>
                <w:sz w:val="19"/>
                <w:szCs w:val="19"/>
              </w:rPr>
              <w:t>ь</w:t>
            </w:r>
            <w:r w:rsidRPr="00E879CF">
              <w:rPr>
                <w:sz w:val="19"/>
                <w:szCs w:val="19"/>
              </w:rPr>
              <w:t xml:space="preserve"> учреждения – 3,4%.</w:t>
            </w:r>
          </w:p>
          <w:p w:rsidR="00E879CF" w:rsidRPr="0089676E" w:rsidRDefault="0089676E" w:rsidP="00A127E7">
            <w:pPr>
              <w:spacing w:before="0" w:after="0"/>
              <w:rPr>
                <w:sz w:val="19"/>
                <w:szCs w:val="19"/>
              </w:rPr>
            </w:pPr>
            <w:r w:rsidRPr="0089676E">
              <w:rPr>
                <w:sz w:val="19"/>
                <w:szCs w:val="19"/>
              </w:rPr>
              <w:t>3)</w:t>
            </w:r>
            <w:r w:rsidRPr="0089676E">
              <w:t xml:space="preserve"> </w:t>
            </w:r>
            <w:r w:rsidRPr="0089676E">
              <w:rPr>
                <w:sz w:val="19"/>
                <w:szCs w:val="19"/>
              </w:rPr>
              <w:t>Значение показателя «Доля расходов учреждения, осуществляемых за счет средств от приносящей доход деятельности» составило 12 % от общего объема расходов. Целевое значение – больше или равно 35 %.</w:t>
            </w:r>
          </w:p>
          <w:p w:rsidR="003C002F" w:rsidRDefault="00A90451" w:rsidP="00A90451">
            <w:pPr>
              <w:spacing w:before="0" w:after="0"/>
              <w:rPr>
                <w:sz w:val="19"/>
                <w:szCs w:val="19"/>
              </w:rPr>
            </w:pPr>
            <w:r w:rsidRPr="00A90451">
              <w:rPr>
                <w:sz w:val="19"/>
                <w:szCs w:val="19"/>
              </w:rPr>
              <w:t xml:space="preserve">4) «Объем недостач, выявленных в отчетном периоде». </w:t>
            </w:r>
          </w:p>
          <w:p w:rsidR="00A90451" w:rsidRPr="00A90451" w:rsidRDefault="00A90451" w:rsidP="00A90451">
            <w:pPr>
              <w:spacing w:before="0" w:after="0"/>
              <w:rPr>
                <w:sz w:val="19"/>
                <w:szCs w:val="19"/>
              </w:rPr>
            </w:pPr>
            <w:r w:rsidRPr="00A90451">
              <w:rPr>
                <w:sz w:val="19"/>
                <w:szCs w:val="19"/>
              </w:rPr>
              <w:t>В ходе аудиторского мероприятия в 2023 году выявлено наличие недостач материальных ценностей.</w:t>
            </w:r>
          </w:p>
          <w:p w:rsidR="00A90451" w:rsidRPr="00A90451" w:rsidRDefault="00A90451" w:rsidP="00A90451">
            <w:pPr>
              <w:spacing w:before="0" w:after="0"/>
              <w:rPr>
                <w:sz w:val="19"/>
                <w:szCs w:val="19"/>
              </w:rPr>
            </w:pPr>
            <w:r w:rsidRPr="00A90451">
              <w:rPr>
                <w:sz w:val="19"/>
                <w:szCs w:val="19"/>
              </w:rPr>
              <w:t xml:space="preserve">5) «Нарушения при осуществлении закупок товаров, работ, услуг для </w:t>
            </w:r>
            <w:r w:rsidRPr="00A90451">
              <w:rPr>
                <w:sz w:val="19"/>
                <w:szCs w:val="19"/>
              </w:rPr>
              <w:lastRenderedPageBreak/>
              <w:t>обеспечения государственных нужд». Наличие нарушений 44-ФЗ от 05.04.2013 по результатам аудиторского мероприятия в 2023 году.</w:t>
            </w:r>
          </w:p>
          <w:p w:rsidR="00A90451" w:rsidRDefault="00A90451" w:rsidP="00A90451">
            <w:pPr>
              <w:spacing w:before="0" w:after="0"/>
              <w:rPr>
                <w:color w:val="FF0000"/>
                <w:sz w:val="19"/>
                <w:szCs w:val="19"/>
              </w:rPr>
            </w:pPr>
          </w:p>
          <w:p w:rsidR="00A90451" w:rsidRDefault="00A90451" w:rsidP="00A90451">
            <w:pPr>
              <w:spacing w:before="0" w:after="0"/>
              <w:rPr>
                <w:color w:val="FF0000"/>
                <w:sz w:val="19"/>
                <w:szCs w:val="19"/>
              </w:rPr>
            </w:pPr>
          </w:p>
          <w:p w:rsidR="00A127E7" w:rsidRPr="00DC6EC9" w:rsidRDefault="00A127E7" w:rsidP="00A127E7">
            <w:pPr>
              <w:spacing w:before="0" w:after="0"/>
              <w:rPr>
                <w:color w:val="FF0000"/>
                <w:sz w:val="19"/>
                <w:szCs w:val="19"/>
              </w:rPr>
            </w:pPr>
          </w:p>
        </w:tc>
        <w:tc>
          <w:tcPr>
            <w:tcW w:w="3402" w:type="dxa"/>
            <w:gridSpan w:val="2"/>
          </w:tcPr>
          <w:p w:rsidR="00DA500B" w:rsidRPr="00DA500B" w:rsidRDefault="005729E4" w:rsidP="00DA500B">
            <w:pPr>
              <w:spacing w:before="0" w:after="0"/>
              <w:rPr>
                <w:sz w:val="19"/>
                <w:szCs w:val="19"/>
              </w:rPr>
            </w:pPr>
            <w:r w:rsidRPr="00DA500B">
              <w:rPr>
                <w:sz w:val="19"/>
                <w:szCs w:val="19"/>
              </w:rPr>
              <w:lastRenderedPageBreak/>
              <w:t>1)</w:t>
            </w:r>
            <w:r w:rsidR="00DA500B" w:rsidRPr="00DA500B">
              <w:t xml:space="preserve"> </w:t>
            </w:r>
            <w:r w:rsidR="00DA500B" w:rsidRPr="00DA500B">
              <w:rPr>
                <w:sz w:val="19"/>
                <w:szCs w:val="19"/>
              </w:rPr>
              <w:t xml:space="preserve">«Управление дебиторской задолженностью по доходам». </w:t>
            </w:r>
          </w:p>
          <w:p w:rsidR="00DA500B" w:rsidRPr="00DA500B" w:rsidRDefault="00F07CB3" w:rsidP="00DA500B">
            <w:pPr>
              <w:spacing w:before="0" w:after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Сумма</w:t>
            </w:r>
            <w:r w:rsidR="00DA500B" w:rsidRPr="00DA500B">
              <w:rPr>
                <w:sz w:val="19"/>
                <w:szCs w:val="19"/>
              </w:rPr>
              <w:t xml:space="preserve"> дебиторской задолженности </w:t>
            </w:r>
            <w:proofErr w:type="gramStart"/>
            <w:r w:rsidR="00DA500B" w:rsidRPr="00DA500B">
              <w:rPr>
                <w:sz w:val="19"/>
                <w:szCs w:val="19"/>
              </w:rPr>
              <w:t>на конец</w:t>
            </w:r>
            <w:proofErr w:type="gramEnd"/>
            <w:r w:rsidR="00DA500B" w:rsidRPr="00DA500B">
              <w:rPr>
                <w:sz w:val="19"/>
                <w:szCs w:val="19"/>
              </w:rPr>
              <w:t xml:space="preserve"> 2023 года по сравнению с началом отчетного года увеличилась. Целевое значение – сокращение </w:t>
            </w:r>
            <w:r w:rsidR="00105C14">
              <w:rPr>
                <w:sz w:val="19"/>
                <w:szCs w:val="19"/>
              </w:rPr>
              <w:t xml:space="preserve">суммы </w:t>
            </w:r>
            <w:r w:rsidR="00DA500B" w:rsidRPr="00DA500B">
              <w:rPr>
                <w:sz w:val="19"/>
                <w:szCs w:val="19"/>
              </w:rPr>
              <w:t>дебиторской задолженности.</w:t>
            </w:r>
          </w:p>
          <w:p w:rsidR="007F06B1" w:rsidRPr="00801BE0" w:rsidRDefault="007F06B1" w:rsidP="007F06B1">
            <w:pPr>
              <w:spacing w:before="0" w:after="0"/>
              <w:rPr>
                <w:sz w:val="19"/>
                <w:szCs w:val="19"/>
              </w:rPr>
            </w:pPr>
            <w:r w:rsidRPr="00801BE0">
              <w:rPr>
                <w:sz w:val="19"/>
                <w:szCs w:val="19"/>
              </w:rPr>
              <w:t xml:space="preserve">2) «Отклонение </w:t>
            </w:r>
            <w:r w:rsidR="00801BE0">
              <w:rPr>
                <w:sz w:val="19"/>
                <w:szCs w:val="19"/>
              </w:rPr>
              <w:t xml:space="preserve">поступлений </w:t>
            </w:r>
            <w:r w:rsidRPr="00801BE0">
              <w:rPr>
                <w:sz w:val="19"/>
                <w:szCs w:val="19"/>
              </w:rPr>
              <w:t>средств от приносящей доход деятельности от установленного в плане ФХД</w:t>
            </w:r>
            <w:r w:rsidR="00801BE0" w:rsidRPr="00801BE0">
              <w:rPr>
                <w:sz w:val="19"/>
                <w:szCs w:val="19"/>
              </w:rPr>
              <w:t xml:space="preserve"> значения</w:t>
            </w:r>
            <w:r w:rsidRPr="00801BE0">
              <w:rPr>
                <w:sz w:val="19"/>
                <w:szCs w:val="19"/>
              </w:rPr>
              <w:t xml:space="preserve">». </w:t>
            </w:r>
          </w:p>
          <w:p w:rsidR="005729E4" w:rsidRPr="00801BE0" w:rsidRDefault="007F06B1" w:rsidP="007F06B1">
            <w:pPr>
              <w:spacing w:before="0" w:after="0"/>
              <w:rPr>
                <w:sz w:val="19"/>
                <w:szCs w:val="19"/>
              </w:rPr>
            </w:pPr>
            <w:r w:rsidRPr="00801BE0">
              <w:rPr>
                <w:sz w:val="19"/>
                <w:szCs w:val="19"/>
              </w:rPr>
              <w:t>Объем средств, полученных в 2023 году в соотношении с объемом средств, установленным в плане ФХД, составил 44 % (целевое значение</w:t>
            </w:r>
            <w:r w:rsidR="008C6A2A">
              <w:rPr>
                <w:sz w:val="19"/>
                <w:szCs w:val="19"/>
              </w:rPr>
              <w:t xml:space="preserve"> -</w:t>
            </w:r>
            <w:r w:rsidRPr="00801BE0">
              <w:rPr>
                <w:sz w:val="19"/>
                <w:szCs w:val="19"/>
              </w:rPr>
              <w:t xml:space="preserve"> бол</w:t>
            </w:r>
            <w:r w:rsidR="008C6A2A">
              <w:rPr>
                <w:sz w:val="19"/>
                <w:szCs w:val="19"/>
              </w:rPr>
              <w:t>ьше</w:t>
            </w:r>
            <w:r w:rsidRPr="00801BE0">
              <w:rPr>
                <w:sz w:val="19"/>
                <w:szCs w:val="19"/>
              </w:rPr>
              <w:t xml:space="preserve"> или равно 100 %).</w:t>
            </w:r>
          </w:p>
          <w:p w:rsidR="00801BE0" w:rsidRPr="00801BE0" w:rsidRDefault="00801BE0" w:rsidP="005729E4">
            <w:pPr>
              <w:spacing w:before="0" w:after="0"/>
              <w:rPr>
                <w:sz w:val="19"/>
                <w:szCs w:val="19"/>
              </w:rPr>
            </w:pPr>
            <w:r w:rsidRPr="00801BE0">
              <w:rPr>
                <w:sz w:val="19"/>
                <w:szCs w:val="19"/>
              </w:rPr>
              <w:t xml:space="preserve">3) «Темп роста поступлений средств от приносящей доход деятельности». Темп роста уменьшился и составил 54 %. Целевое значение </w:t>
            </w:r>
            <w:r w:rsidR="00447EE9">
              <w:rPr>
                <w:sz w:val="19"/>
                <w:szCs w:val="19"/>
              </w:rPr>
              <w:t xml:space="preserve">- </w:t>
            </w:r>
            <w:r w:rsidRPr="00801BE0">
              <w:rPr>
                <w:sz w:val="19"/>
                <w:szCs w:val="19"/>
              </w:rPr>
              <w:t>бол</w:t>
            </w:r>
            <w:r w:rsidR="008C6A2A">
              <w:rPr>
                <w:sz w:val="19"/>
                <w:szCs w:val="19"/>
              </w:rPr>
              <w:t>ьше</w:t>
            </w:r>
            <w:r w:rsidRPr="00801BE0">
              <w:rPr>
                <w:sz w:val="19"/>
                <w:szCs w:val="19"/>
              </w:rPr>
              <w:t xml:space="preserve"> или равно 100 %.</w:t>
            </w:r>
          </w:p>
          <w:p w:rsidR="00801BE0" w:rsidRPr="00801BE0" w:rsidRDefault="00801BE0" w:rsidP="005729E4">
            <w:pPr>
              <w:spacing w:before="0" w:after="0"/>
              <w:rPr>
                <w:sz w:val="19"/>
                <w:szCs w:val="19"/>
              </w:rPr>
            </w:pPr>
            <w:r w:rsidRPr="00801BE0">
              <w:rPr>
                <w:sz w:val="19"/>
                <w:szCs w:val="19"/>
              </w:rPr>
              <w:t>4) «Доля расходов учреждения, осуществляемых за счет средств от приносящей доход деятельности» - значение составило 24 % от общего объема расходов. Целевое значение – больше или равно 35 %.</w:t>
            </w:r>
          </w:p>
          <w:p w:rsidR="00801BE0" w:rsidRPr="00801BE0" w:rsidRDefault="00801BE0" w:rsidP="005729E4">
            <w:pPr>
              <w:spacing w:before="0" w:after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5</w:t>
            </w:r>
            <w:r w:rsidR="00AB2332" w:rsidRPr="00801BE0">
              <w:rPr>
                <w:sz w:val="19"/>
                <w:szCs w:val="19"/>
              </w:rPr>
              <w:t xml:space="preserve">) «Объем недостач, выявленных в отчетном периоде». </w:t>
            </w:r>
          </w:p>
          <w:p w:rsidR="00AB2332" w:rsidRPr="00801BE0" w:rsidRDefault="00AB2332" w:rsidP="005729E4">
            <w:pPr>
              <w:spacing w:before="0" w:after="0"/>
              <w:rPr>
                <w:sz w:val="19"/>
                <w:szCs w:val="19"/>
              </w:rPr>
            </w:pPr>
            <w:r w:rsidRPr="00801BE0">
              <w:rPr>
                <w:sz w:val="19"/>
                <w:szCs w:val="19"/>
              </w:rPr>
              <w:t>В ходе аудиторского мероприятия в 2023 году выявлено наличие недостач материальных ценностей.</w:t>
            </w:r>
          </w:p>
          <w:p w:rsidR="005729E4" w:rsidRPr="00801BE0" w:rsidRDefault="00801BE0" w:rsidP="00F07CB3">
            <w:pPr>
              <w:spacing w:before="0" w:after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  <w:r w:rsidR="002908DD" w:rsidRPr="00801BE0">
              <w:rPr>
                <w:sz w:val="19"/>
                <w:szCs w:val="19"/>
              </w:rPr>
              <w:t xml:space="preserve">) </w:t>
            </w:r>
            <w:r w:rsidR="005729E4" w:rsidRPr="00801BE0">
              <w:rPr>
                <w:sz w:val="19"/>
                <w:szCs w:val="19"/>
              </w:rPr>
              <w:t xml:space="preserve">«Нарушения при осуществлении закупок товаров, работ, услуг для обеспечения государственных нужд». Наличие нарушений </w:t>
            </w:r>
            <w:r w:rsidR="0053344B" w:rsidRPr="00801BE0">
              <w:rPr>
                <w:sz w:val="19"/>
                <w:szCs w:val="19"/>
              </w:rPr>
              <w:t>223</w:t>
            </w:r>
            <w:r w:rsidR="005729E4" w:rsidRPr="00801BE0">
              <w:rPr>
                <w:sz w:val="19"/>
                <w:szCs w:val="19"/>
              </w:rPr>
              <w:t>-ФЗ</w:t>
            </w:r>
            <w:r w:rsidR="00F07CB3">
              <w:rPr>
                <w:sz w:val="19"/>
                <w:szCs w:val="19"/>
              </w:rPr>
              <w:t xml:space="preserve"> от 18.07.2011 </w:t>
            </w:r>
            <w:r w:rsidR="005729E4" w:rsidRPr="00801BE0">
              <w:rPr>
                <w:sz w:val="19"/>
                <w:szCs w:val="19"/>
              </w:rPr>
              <w:t>по результатам аудиторского мероприятия</w:t>
            </w:r>
            <w:r w:rsidR="00096F0B" w:rsidRPr="00801BE0">
              <w:rPr>
                <w:sz w:val="19"/>
                <w:szCs w:val="19"/>
              </w:rPr>
              <w:t xml:space="preserve"> в 202</w:t>
            </w:r>
            <w:r w:rsidRPr="00801BE0">
              <w:rPr>
                <w:sz w:val="19"/>
                <w:szCs w:val="19"/>
              </w:rPr>
              <w:t>3</w:t>
            </w:r>
            <w:r w:rsidR="00096F0B" w:rsidRPr="00801BE0">
              <w:rPr>
                <w:sz w:val="19"/>
                <w:szCs w:val="19"/>
              </w:rPr>
              <w:t xml:space="preserve"> году</w:t>
            </w:r>
            <w:r w:rsidR="005729E4" w:rsidRPr="00801BE0">
              <w:rPr>
                <w:sz w:val="19"/>
                <w:szCs w:val="19"/>
              </w:rPr>
              <w:t>.</w:t>
            </w:r>
          </w:p>
        </w:tc>
      </w:tr>
      <w:tr w:rsidR="00557119" w:rsidTr="00744983">
        <w:tc>
          <w:tcPr>
            <w:tcW w:w="5245" w:type="dxa"/>
            <w:gridSpan w:val="2"/>
          </w:tcPr>
          <w:p w:rsidR="00557119" w:rsidRPr="00884BEC" w:rsidRDefault="00557119" w:rsidP="00182708">
            <w:pPr>
              <w:jc w:val="left"/>
              <w:rPr>
                <w:b/>
                <w:sz w:val="20"/>
              </w:rPr>
            </w:pPr>
            <w:r w:rsidRPr="00884BEC">
              <w:rPr>
                <w:b/>
                <w:sz w:val="20"/>
              </w:rPr>
              <w:lastRenderedPageBreak/>
              <w:t>Рекомендации по повышению качества финансового менеджмента</w:t>
            </w:r>
          </w:p>
        </w:tc>
        <w:tc>
          <w:tcPr>
            <w:tcW w:w="3544" w:type="dxa"/>
            <w:gridSpan w:val="2"/>
          </w:tcPr>
          <w:p w:rsidR="00232253" w:rsidRPr="008C6A2A" w:rsidRDefault="00232253" w:rsidP="00232253">
            <w:pPr>
              <w:spacing w:before="0" w:after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  <w:r w:rsidRPr="008C6A2A">
              <w:rPr>
                <w:sz w:val="19"/>
                <w:szCs w:val="19"/>
              </w:rPr>
              <w:t>) Следовать рекомендациям группы внутреннего финансового аудита</w:t>
            </w:r>
            <w:r>
              <w:rPr>
                <w:sz w:val="19"/>
                <w:szCs w:val="19"/>
              </w:rPr>
              <w:t xml:space="preserve"> по повышению качества финансового менеджмента</w:t>
            </w:r>
            <w:r w:rsidRPr="008C6A2A">
              <w:rPr>
                <w:sz w:val="19"/>
                <w:szCs w:val="19"/>
              </w:rPr>
              <w:t>, изложенным в заключении по результатам аудиторского мероприятия</w:t>
            </w:r>
            <w:r>
              <w:rPr>
                <w:sz w:val="19"/>
                <w:szCs w:val="19"/>
              </w:rPr>
              <w:t>.</w:t>
            </w:r>
            <w:r w:rsidRPr="008C6A2A">
              <w:rPr>
                <w:sz w:val="19"/>
                <w:szCs w:val="19"/>
              </w:rPr>
              <w:t xml:space="preserve"> </w:t>
            </w:r>
          </w:p>
          <w:p w:rsidR="00A02680" w:rsidRPr="008C6A2A" w:rsidRDefault="00232253" w:rsidP="00A02680">
            <w:pPr>
              <w:spacing w:before="0" w:after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  <w:r w:rsidR="00A02680" w:rsidRPr="008C6A2A">
              <w:rPr>
                <w:sz w:val="19"/>
                <w:szCs w:val="19"/>
              </w:rPr>
              <w:t>) Усилить контроль со стороны ответственных лиц за недопущением недостач материальных ценностей.</w:t>
            </w:r>
          </w:p>
          <w:p w:rsidR="00243924" w:rsidRPr="008C6A2A" w:rsidRDefault="00F07CB3" w:rsidP="00243924">
            <w:pPr>
              <w:spacing w:before="0" w:after="0"/>
              <w:rPr>
                <w:sz w:val="19"/>
                <w:szCs w:val="19"/>
              </w:rPr>
            </w:pPr>
            <w:r w:rsidRPr="008C6A2A">
              <w:rPr>
                <w:sz w:val="19"/>
                <w:szCs w:val="19"/>
              </w:rPr>
              <w:t>3</w:t>
            </w:r>
            <w:r w:rsidR="00243924" w:rsidRPr="008C6A2A">
              <w:rPr>
                <w:sz w:val="19"/>
                <w:szCs w:val="19"/>
              </w:rPr>
              <w:t xml:space="preserve">) </w:t>
            </w:r>
            <w:r w:rsidR="008C6A2A" w:rsidRPr="008C6A2A">
              <w:rPr>
                <w:sz w:val="19"/>
                <w:szCs w:val="19"/>
              </w:rPr>
              <w:t>По мере возможности у</w:t>
            </w:r>
            <w:r w:rsidR="00243924" w:rsidRPr="008C6A2A">
              <w:rPr>
                <w:sz w:val="19"/>
                <w:szCs w:val="19"/>
              </w:rPr>
              <w:t>величить долю расходов учреждения, финансовое обеспечение которых осуществляется за счет средств от приносящей доход деятельности</w:t>
            </w:r>
            <w:r w:rsidR="00232253">
              <w:rPr>
                <w:sz w:val="19"/>
                <w:szCs w:val="19"/>
              </w:rPr>
              <w:t>,</w:t>
            </w:r>
            <w:r w:rsidR="00392716" w:rsidRPr="008C6A2A">
              <w:rPr>
                <w:sz w:val="19"/>
                <w:szCs w:val="19"/>
              </w:rPr>
              <w:t xml:space="preserve"> увеличив </w:t>
            </w:r>
            <w:r w:rsidR="00232253">
              <w:rPr>
                <w:sz w:val="19"/>
                <w:szCs w:val="19"/>
              </w:rPr>
              <w:t>соответственно объем</w:t>
            </w:r>
            <w:r w:rsidR="00392716" w:rsidRPr="008C6A2A">
              <w:rPr>
                <w:sz w:val="19"/>
                <w:szCs w:val="19"/>
              </w:rPr>
              <w:t xml:space="preserve"> поступлений </w:t>
            </w:r>
            <w:r w:rsidR="00FC5B1C">
              <w:rPr>
                <w:sz w:val="19"/>
                <w:szCs w:val="19"/>
              </w:rPr>
              <w:t xml:space="preserve">вышеназванных </w:t>
            </w:r>
            <w:r w:rsidR="00392716" w:rsidRPr="008C6A2A">
              <w:rPr>
                <w:sz w:val="19"/>
                <w:szCs w:val="19"/>
              </w:rPr>
              <w:t>средств</w:t>
            </w:r>
            <w:r w:rsidR="00FC5B1C">
              <w:rPr>
                <w:sz w:val="19"/>
                <w:szCs w:val="19"/>
              </w:rPr>
              <w:t>.</w:t>
            </w:r>
          </w:p>
          <w:p w:rsidR="00557119" w:rsidRPr="008C6A2A" w:rsidRDefault="00557119" w:rsidP="00243924">
            <w:pPr>
              <w:spacing w:before="0" w:after="0"/>
              <w:rPr>
                <w:sz w:val="19"/>
                <w:szCs w:val="19"/>
              </w:rPr>
            </w:pPr>
          </w:p>
        </w:tc>
        <w:tc>
          <w:tcPr>
            <w:tcW w:w="3544" w:type="dxa"/>
            <w:gridSpan w:val="2"/>
          </w:tcPr>
          <w:p w:rsidR="00232253" w:rsidRPr="008C6A2A" w:rsidRDefault="00232253" w:rsidP="00232253">
            <w:pPr>
              <w:spacing w:before="0" w:after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  <w:r w:rsidRPr="008C6A2A">
              <w:rPr>
                <w:sz w:val="19"/>
                <w:szCs w:val="19"/>
              </w:rPr>
              <w:t>) Следовать рекомендациям группы внутреннего финансового аудита</w:t>
            </w:r>
            <w:r w:rsidR="00FC5B1C">
              <w:t xml:space="preserve"> </w:t>
            </w:r>
            <w:r w:rsidR="00FC5B1C" w:rsidRPr="00FC5B1C">
              <w:rPr>
                <w:sz w:val="19"/>
                <w:szCs w:val="19"/>
              </w:rPr>
              <w:t>по повышению качества финансового менеджмента</w:t>
            </w:r>
            <w:r w:rsidRPr="008C6A2A">
              <w:rPr>
                <w:sz w:val="19"/>
                <w:szCs w:val="19"/>
              </w:rPr>
              <w:t>, изложенным в заключении по результатам аудиторского мероприятия</w:t>
            </w:r>
            <w:r>
              <w:rPr>
                <w:sz w:val="19"/>
                <w:szCs w:val="19"/>
              </w:rPr>
              <w:t>.</w:t>
            </w:r>
          </w:p>
          <w:p w:rsidR="00243924" w:rsidRPr="008C6A2A" w:rsidRDefault="00232253" w:rsidP="00243924">
            <w:pPr>
              <w:spacing w:before="0" w:after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  <w:r w:rsidR="00243924" w:rsidRPr="008C6A2A">
              <w:rPr>
                <w:sz w:val="19"/>
                <w:szCs w:val="19"/>
              </w:rPr>
              <w:t xml:space="preserve">) </w:t>
            </w:r>
            <w:r w:rsidR="00667D95">
              <w:rPr>
                <w:sz w:val="19"/>
                <w:szCs w:val="19"/>
              </w:rPr>
              <w:t>П</w:t>
            </w:r>
            <w:r w:rsidR="008C6A2A" w:rsidRPr="008C6A2A">
              <w:rPr>
                <w:sz w:val="19"/>
                <w:szCs w:val="19"/>
              </w:rPr>
              <w:t xml:space="preserve">о мере </w:t>
            </w:r>
            <w:r w:rsidR="00F07CB3" w:rsidRPr="008C6A2A">
              <w:rPr>
                <w:sz w:val="19"/>
                <w:szCs w:val="19"/>
              </w:rPr>
              <w:t xml:space="preserve">возможности </w:t>
            </w:r>
            <w:r w:rsidR="00243924" w:rsidRPr="008C6A2A">
              <w:rPr>
                <w:sz w:val="19"/>
                <w:szCs w:val="19"/>
              </w:rPr>
              <w:t>производить оплату товаров и услуг до конца года.</w:t>
            </w:r>
          </w:p>
          <w:p w:rsidR="00A127E7" w:rsidRPr="008C6A2A" w:rsidRDefault="00232253" w:rsidP="00A02680">
            <w:pPr>
              <w:spacing w:before="0" w:after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  <w:r w:rsidR="00987B09" w:rsidRPr="008C6A2A">
              <w:rPr>
                <w:sz w:val="19"/>
                <w:szCs w:val="19"/>
              </w:rPr>
              <w:t>) Усилить контроль со стороны ответственных лиц за недопущением недостач материальных ценностей.</w:t>
            </w:r>
          </w:p>
          <w:p w:rsidR="00243924" w:rsidRPr="008C6A2A" w:rsidRDefault="008C6A2A" w:rsidP="00FC5B1C">
            <w:pPr>
              <w:spacing w:before="0" w:after="0"/>
              <w:rPr>
                <w:sz w:val="19"/>
                <w:szCs w:val="19"/>
              </w:rPr>
            </w:pPr>
            <w:r w:rsidRPr="008C6A2A">
              <w:rPr>
                <w:sz w:val="19"/>
                <w:szCs w:val="19"/>
              </w:rPr>
              <w:t>4) По мере возможности увеличить долю расходов учреждения, финансовое обеспечение которых осуществляется за счет средств от приносящей доход деятельности</w:t>
            </w:r>
            <w:r w:rsidR="00232253">
              <w:rPr>
                <w:sz w:val="19"/>
                <w:szCs w:val="19"/>
              </w:rPr>
              <w:t>,</w:t>
            </w:r>
            <w:r w:rsidRPr="008C6A2A">
              <w:rPr>
                <w:sz w:val="19"/>
                <w:szCs w:val="19"/>
              </w:rPr>
              <w:t xml:space="preserve"> увеличив </w:t>
            </w:r>
            <w:r w:rsidR="00232253" w:rsidRPr="00232253">
              <w:rPr>
                <w:sz w:val="19"/>
                <w:szCs w:val="19"/>
              </w:rPr>
              <w:t>соответственно объем поступлений</w:t>
            </w:r>
            <w:r w:rsidR="00FC5B1C">
              <w:rPr>
                <w:sz w:val="19"/>
                <w:szCs w:val="19"/>
              </w:rPr>
              <w:t xml:space="preserve"> вышеназванных</w:t>
            </w:r>
            <w:r w:rsidR="00232253" w:rsidRPr="00232253">
              <w:rPr>
                <w:sz w:val="19"/>
                <w:szCs w:val="19"/>
              </w:rPr>
              <w:t xml:space="preserve"> средств</w:t>
            </w:r>
            <w:r w:rsidR="00FC5B1C">
              <w:rPr>
                <w:sz w:val="19"/>
                <w:szCs w:val="19"/>
              </w:rPr>
              <w:t>.</w:t>
            </w:r>
          </w:p>
        </w:tc>
        <w:tc>
          <w:tcPr>
            <w:tcW w:w="3402" w:type="dxa"/>
            <w:gridSpan w:val="2"/>
          </w:tcPr>
          <w:p w:rsidR="00096F0B" w:rsidRPr="008C6A2A" w:rsidRDefault="008C6A2A" w:rsidP="00096F0B">
            <w:pPr>
              <w:spacing w:before="0" w:after="0"/>
              <w:rPr>
                <w:sz w:val="19"/>
                <w:szCs w:val="19"/>
              </w:rPr>
            </w:pPr>
            <w:r w:rsidRPr="008C6A2A">
              <w:rPr>
                <w:sz w:val="19"/>
                <w:szCs w:val="19"/>
              </w:rPr>
              <w:t>1</w:t>
            </w:r>
            <w:r w:rsidR="00096F0B" w:rsidRPr="008C6A2A">
              <w:rPr>
                <w:sz w:val="19"/>
                <w:szCs w:val="19"/>
              </w:rPr>
              <w:t xml:space="preserve">) </w:t>
            </w:r>
            <w:r w:rsidR="00F07CB3" w:rsidRPr="008C6A2A">
              <w:rPr>
                <w:sz w:val="19"/>
                <w:szCs w:val="19"/>
              </w:rPr>
              <w:t>Следовать рекомендациям группы внутреннего финансового аудита</w:t>
            </w:r>
            <w:r w:rsidR="00FC5B1C">
              <w:t xml:space="preserve"> </w:t>
            </w:r>
            <w:r w:rsidR="00FC5B1C" w:rsidRPr="00FC5B1C">
              <w:rPr>
                <w:sz w:val="19"/>
                <w:szCs w:val="19"/>
              </w:rPr>
              <w:t>по повышению качества финансового менеджмента</w:t>
            </w:r>
            <w:r w:rsidR="00F07CB3" w:rsidRPr="008C6A2A">
              <w:rPr>
                <w:sz w:val="19"/>
                <w:szCs w:val="19"/>
              </w:rPr>
              <w:t>, изложенным в заключении по результатам аудиторского мероприятия</w:t>
            </w:r>
            <w:r w:rsidR="00232253">
              <w:rPr>
                <w:sz w:val="19"/>
                <w:szCs w:val="19"/>
              </w:rPr>
              <w:t>.</w:t>
            </w:r>
          </w:p>
          <w:p w:rsidR="00243924" w:rsidRPr="008C6A2A" w:rsidRDefault="008C6A2A" w:rsidP="00884BEC">
            <w:pPr>
              <w:spacing w:before="0" w:after="0"/>
              <w:rPr>
                <w:rFonts w:eastAsia="Courier New"/>
                <w:sz w:val="19"/>
                <w:szCs w:val="19"/>
              </w:rPr>
            </w:pPr>
            <w:r w:rsidRPr="008C6A2A">
              <w:rPr>
                <w:rFonts w:eastAsia="Courier New"/>
                <w:sz w:val="19"/>
                <w:szCs w:val="19"/>
              </w:rPr>
              <w:t>2</w:t>
            </w:r>
            <w:r w:rsidR="00243924" w:rsidRPr="008C6A2A">
              <w:rPr>
                <w:rFonts w:eastAsia="Courier New"/>
                <w:sz w:val="19"/>
                <w:szCs w:val="19"/>
              </w:rPr>
              <w:t>) Усилить контроль со стороны ответственных лиц за недопущением недостач материальных ценностей.</w:t>
            </w:r>
          </w:p>
          <w:p w:rsidR="008C6A2A" w:rsidRPr="008C6A2A" w:rsidRDefault="008C6A2A" w:rsidP="00884BEC">
            <w:pPr>
              <w:spacing w:before="0" w:after="0"/>
              <w:rPr>
                <w:rFonts w:eastAsia="Courier New"/>
                <w:sz w:val="19"/>
                <w:szCs w:val="19"/>
              </w:rPr>
            </w:pPr>
            <w:r w:rsidRPr="008C6A2A">
              <w:rPr>
                <w:rFonts w:eastAsia="Courier New"/>
                <w:sz w:val="19"/>
                <w:szCs w:val="19"/>
              </w:rPr>
              <w:t>3) По мере возможности увеличить долю расходов учреждения, финансовое обеспечение которых осуществляется за счет средств от приносящей доход деятельности</w:t>
            </w:r>
            <w:r w:rsidR="00232253">
              <w:rPr>
                <w:rFonts w:eastAsia="Courier New"/>
                <w:sz w:val="19"/>
                <w:szCs w:val="19"/>
              </w:rPr>
              <w:t>,</w:t>
            </w:r>
            <w:r w:rsidRPr="008C6A2A">
              <w:rPr>
                <w:rFonts w:eastAsia="Courier New"/>
                <w:sz w:val="19"/>
                <w:szCs w:val="19"/>
              </w:rPr>
              <w:t xml:space="preserve"> </w:t>
            </w:r>
            <w:r w:rsidR="00232253">
              <w:rPr>
                <w:rFonts w:eastAsia="Courier New"/>
                <w:sz w:val="19"/>
                <w:szCs w:val="19"/>
              </w:rPr>
              <w:t xml:space="preserve">увеличив </w:t>
            </w:r>
            <w:r w:rsidR="00232253" w:rsidRPr="00232253">
              <w:rPr>
                <w:rFonts w:eastAsia="Courier New"/>
                <w:sz w:val="19"/>
                <w:szCs w:val="19"/>
              </w:rPr>
              <w:t xml:space="preserve">соответственно </w:t>
            </w:r>
            <w:r w:rsidR="00232253">
              <w:rPr>
                <w:rFonts w:eastAsia="Courier New"/>
                <w:sz w:val="19"/>
                <w:szCs w:val="19"/>
              </w:rPr>
              <w:t xml:space="preserve">темп роста </w:t>
            </w:r>
            <w:r w:rsidR="00232253" w:rsidRPr="00232253">
              <w:rPr>
                <w:rFonts w:eastAsia="Courier New"/>
                <w:sz w:val="19"/>
                <w:szCs w:val="19"/>
              </w:rPr>
              <w:t xml:space="preserve">поступлений </w:t>
            </w:r>
            <w:r w:rsidR="00FC5B1C">
              <w:rPr>
                <w:rFonts w:eastAsia="Courier New"/>
                <w:sz w:val="19"/>
                <w:szCs w:val="19"/>
              </w:rPr>
              <w:t xml:space="preserve">вышеназванных </w:t>
            </w:r>
            <w:r w:rsidR="00232253" w:rsidRPr="00232253">
              <w:rPr>
                <w:rFonts w:eastAsia="Courier New"/>
                <w:sz w:val="19"/>
                <w:szCs w:val="19"/>
              </w:rPr>
              <w:t>средств</w:t>
            </w:r>
            <w:r w:rsidR="00FC5B1C">
              <w:rPr>
                <w:rFonts w:eastAsia="Courier New"/>
                <w:sz w:val="19"/>
                <w:szCs w:val="19"/>
              </w:rPr>
              <w:t>.</w:t>
            </w:r>
          </w:p>
          <w:p w:rsidR="00243924" w:rsidRPr="008C6A2A" w:rsidRDefault="00243924" w:rsidP="00884BEC">
            <w:pPr>
              <w:spacing w:before="0" w:after="0"/>
              <w:rPr>
                <w:sz w:val="19"/>
                <w:szCs w:val="19"/>
              </w:rPr>
            </w:pPr>
          </w:p>
        </w:tc>
      </w:tr>
    </w:tbl>
    <w:p w:rsidR="00910E7B" w:rsidRDefault="00910E7B" w:rsidP="00910E7B">
      <w:pPr>
        <w:spacing w:before="0" w:after="0"/>
        <w:rPr>
          <w:sz w:val="28"/>
          <w:szCs w:val="28"/>
        </w:rPr>
      </w:pPr>
    </w:p>
    <w:p w:rsidR="00744983" w:rsidRDefault="00744983" w:rsidP="00910E7B">
      <w:pPr>
        <w:spacing w:before="0" w:after="0"/>
        <w:rPr>
          <w:sz w:val="28"/>
          <w:szCs w:val="28"/>
        </w:rPr>
      </w:pPr>
      <w:bookmarkStart w:id="0" w:name="_GoBack"/>
      <w:bookmarkEnd w:id="0"/>
    </w:p>
    <w:p w:rsidR="00DC6EC9" w:rsidRDefault="00DC6EC9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>Советник</w:t>
      </w:r>
      <w:r w:rsidR="00E6474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заместителя Губернатора Брянской области </w:t>
      </w:r>
    </w:p>
    <w:p w:rsidR="00376C06" w:rsidRDefault="00E64741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>группы</w:t>
      </w:r>
      <w:r w:rsidR="00DC6EC9">
        <w:rPr>
          <w:sz w:val="24"/>
          <w:szCs w:val="24"/>
        </w:rPr>
        <w:t xml:space="preserve"> </w:t>
      </w:r>
      <w:r>
        <w:rPr>
          <w:sz w:val="24"/>
          <w:szCs w:val="24"/>
        </w:rPr>
        <w:t>внутреннего финансового аудита</w:t>
      </w:r>
      <w:r w:rsidR="00376C06">
        <w:rPr>
          <w:sz w:val="24"/>
          <w:szCs w:val="24"/>
        </w:rPr>
        <w:tab/>
      </w:r>
      <w:r w:rsidR="00376C06">
        <w:rPr>
          <w:sz w:val="24"/>
          <w:szCs w:val="24"/>
        </w:rPr>
        <w:tab/>
      </w:r>
      <w:r w:rsidR="00376C06">
        <w:rPr>
          <w:sz w:val="24"/>
          <w:szCs w:val="24"/>
        </w:rPr>
        <w:tab/>
      </w:r>
      <w:r w:rsidR="00376C06">
        <w:rPr>
          <w:sz w:val="24"/>
          <w:szCs w:val="24"/>
        </w:rPr>
        <w:tab/>
      </w:r>
      <w:r w:rsidR="00DC6EC9">
        <w:rPr>
          <w:sz w:val="24"/>
          <w:szCs w:val="24"/>
        </w:rPr>
        <w:tab/>
      </w:r>
      <w:r w:rsidR="00DC6EC9">
        <w:rPr>
          <w:sz w:val="24"/>
          <w:szCs w:val="24"/>
        </w:rPr>
        <w:tab/>
      </w:r>
      <w:r w:rsidR="00DC6EC9">
        <w:rPr>
          <w:sz w:val="24"/>
          <w:szCs w:val="24"/>
        </w:rPr>
        <w:tab/>
      </w:r>
      <w:r w:rsidR="00DC6EC9">
        <w:rPr>
          <w:sz w:val="24"/>
          <w:szCs w:val="24"/>
        </w:rPr>
        <w:tab/>
      </w:r>
      <w:r w:rsidR="00DC6EC9">
        <w:rPr>
          <w:sz w:val="24"/>
          <w:szCs w:val="24"/>
        </w:rPr>
        <w:tab/>
      </w:r>
      <w:r w:rsidR="00DC6EC9">
        <w:rPr>
          <w:sz w:val="24"/>
          <w:szCs w:val="24"/>
        </w:rPr>
        <w:tab/>
      </w:r>
      <w:r>
        <w:rPr>
          <w:sz w:val="24"/>
          <w:szCs w:val="24"/>
        </w:rPr>
        <w:t>Д.И. Симоненко</w:t>
      </w:r>
    </w:p>
    <w:p w:rsidR="00043BDE" w:rsidRDefault="00043BDE">
      <w:pPr>
        <w:spacing w:before="0" w:after="0"/>
        <w:rPr>
          <w:sz w:val="24"/>
          <w:szCs w:val="24"/>
        </w:rPr>
      </w:pPr>
    </w:p>
    <w:p w:rsidR="00043BDE" w:rsidRPr="007C7BD3" w:rsidRDefault="00043BDE">
      <w:pPr>
        <w:spacing w:before="0" w:after="0"/>
        <w:rPr>
          <w:sz w:val="24"/>
          <w:szCs w:val="24"/>
        </w:rPr>
      </w:pPr>
    </w:p>
    <w:sectPr w:rsidR="00043BDE" w:rsidRPr="007C7BD3" w:rsidSect="00667D95">
      <w:headerReference w:type="first" r:id="rId9"/>
      <w:pgSz w:w="16838" w:h="11906" w:orient="landscape"/>
      <w:pgMar w:top="1276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9D0" w:rsidRDefault="00FA29D0" w:rsidP="00144AC5">
      <w:pPr>
        <w:spacing w:before="0" w:after="0"/>
      </w:pPr>
      <w:r>
        <w:separator/>
      </w:r>
    </w:p>
  </w:endnote>
  <w:endnote w:type="continuationSeparator" w:id="0">
    <w:p w:rsidR="00FA29D0" w:rsidRDefault="00FA29D0" w:rsidP="00144AC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9D0" w:rsidRDefault="00FA29D0" w:rsidP="00144AC5">
      <w:pPr>
        <w:spacing w:before="0" w:after="0"/>
      </w:pPr>
      <w:r>
        <w:separator/>
      </w:r>
    </w:p>
  </w:footnote>
  <w:footnote w:type="continuationSeparator" w:id="0">
    <w:p w:rsidR="00FA29D0" w:rsidRDefault="00FA29D0" w:rsidP="00144AC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741" w:rsidRPr="00E64741" w:rsidRDefault="00E64741" w:rsidP="00E64741">
    <w:pPr>
      <w:pStyle w:val="a7"/>
      <w:jc w:val="right"/>
      <w:rPr>
        <w:sz w:val="24"/>
        <w:szCs w:val="24"/>
      </w:rPr>
    </w:pPr>
    <w:r w:rsidRPr="00E64741">
      <w:rPr>
        <w:sz w:val="24"/>
        <w:szCs w:val="24"/>
      </w:rPr>
      <w:t>УТВЕРЖДАЮ</w:t>
    </w:r>
  </w:p>
  <w:p w:rsidR="00E64741" w:rsidRPr="00E64741" w:rsidRDefault="00E64741" w:rsidP="00E64741">
    <w:pPr>
      <w:pStyle w:val="a7"/>
      <w:jc w:val="right"/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 w:rsidRPr="00E64741">
      <w:rPr>
        <w:sz w:val="24"/>
        <w:szCs w:val="24"/>
      </w:rPr>
      <w:t>Заместитель Губернатора</w:t>
    </w:r>
  </w:p>
  <w:p w:rsidR="00E64741" w:rsidRPr="00E64741" w:rsidRDefault="00E64741" w:rsidP="00E64741">
    <w:pPr>
      <w:pStyle w:val="a7"/>
      <w:jc w:val="right"/>
      <w:rPr>
        <w:sz w:val="24"/>
        <w:szCs w:val="24"/>
      </w:rPr>
    </w:pPr>
    <w:r w:rsidRPr="00E64741">
      <w:rPr>
        <w:sz w:val="24"/>
        <w:szCs w:val="24"/>
      </w:rPr>
      <w:tab/>
    </w:r>
    <w:r w:rsidRPr="00E64741">
      <w:rPr>
        <w:sz w:val="24"/>
        <w:szCs w:val="24"/>
      </w:rPr>
      <w:tab/>
    </w:r>
    <w:r w:rsidRPr="00E64741">
      <w:rPr>
        <w:sz w:val="24"/>
        <w:szCs w:val="24"/>
      </w:rPr>
      <w:tab/>
    </w:r>
    <w:r w:rsidRPr="00E64741">
      <w:rPr>
        <w:sz w:val="24"/>
        <w:szCs w:val="24"/>
      </w:rPr>
      <w:tab/>
    </w:r>
    <w:r w:rsidRPr="00E64741">
      <w:rPr>
        <w:sz w:val="24"/>
        <w:szCs w:val="24"/>
      </w:rPr>
      <w:tab/>
    </w:r>
    <w:r w:rsidRPr="00E64741">
      <w:rPr>
        <w:sz w:val="24"/>
        <w:szCs w:val="24"/>
      </w:rPr>
      <w:tab/>
      <w:t>Брянской области</w:t>
    </w:r>
  </w:p>
  <w:p w:rsidR="00E64741" w:rsidRPr="00E64741" w:rsidRDefault="00E64741" w:rsidP="00E64741">
    <w:pPr>
      <w:pStyle w:val="a7"/>
      <w:tabs>
        <w:tab w:val="clear" w:pos="4677"/>
        <w:tab w:val="clear" w:pos="9355"/>
        <w:tab w:val="left" w:pos="8805"/>
      </w:tabs>
      <w:rPr>
        <w:sz w:val="24"/>
        <w:szCs w:val="24"/>
      </w:rPr>
    </w:pPr>
    <w:r w:rsidRPr="00E64741">
      <w:rPr>
        <w:sz w:val="24"/>
        <w:szCs w:val="24"/>
      </w:rPr>
      <w:tab/>
    </w:r>
  </w:p>
  <w:p w:rsidR="00E64741" w:rsidRPr="00E64741" w:rsidRDefault="00E64741" w:rsidP="00E64741">
    <w:pPr>
      <w:pStyle w:val="a7"/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  <w:t xml:space="preserve">        </w:t>
    </w:r>
    <w:r w:rsidRPr="00E64741">
      <w:rPr>
        <w:sz w:val="24"/>
        <w:szCs w:val="24"/>
      </w:rPr>
      <w:t xml:space="preserve">  </w:t>
    </w:r>
    <w:r>
      <w:rPr>
        <w:sz w:val="24"/>
        <w:szCs w:val="24"/>
      </w:rPr>
      <w:t xml:space="preserve">      </w:t>
    </w:r>
    <w:r w:rsidRPr="00E64741">
      <w:rPr>
        <w:sz w:val="24"/>
        <w:szCs w:val="24"/>
      </w:rPr>
      <w:t>________________Ю.В. Ф</w:t>
    </w:r>
    <w:r>
      <w:rPr>
        <w:sz w:val="24"/>
        <w:szCs w:val="24"/>
      </w:rPr>
      <w:t>илипенко</w:t>
    </w:r>
  </w:p>
  <w:p w:rsidR="00E64741" w:rsidRDefault="00E6474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1D8E4EE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284" w:hanging="1135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0"/>
        </w:tabs>
        <w:ind w:left="1134" w:hanging="1985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0"/>
        </w:tabs>
        <w:ind w:left="1928" w:hanging="2779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0"/>
        </w:tabs>
        <w:ind w:left="2665" w:hanging="351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5301" w:hanging="720"/>
      </w:pPr>
      <w:rPr>
        <w:rFonts w:hint="default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701"/>
        </w:tabs>
        <w:ind w:left="6021" w:hanging="72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1701"/>
        </w:tabs>
        <w:ind w:left="6741" w:hanging="720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1701"/>
        </w:tabs>
        <w:ind w:left="7461" w:hanging="720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1701"/>
        </w:tabs>
        <w:ind w:left="8181" w:hanging="720"/>
      </w:pPr>
      <w:rPr>
        <w:rFonts w:hint="default"/>
      </w:rPr>
    </w:lvl>
  </w:abstractNum>
  <w:abstractNum w:abstractNumId="1">
    <w:nsid w:val="4915710A"/>
    <w:multiLevelType w:val="singleLevel"/>
    <w:tmpl w:val="6E1CA80C"/>
    <w:lvl w:ilvl="0">
      <w:start w:val="1"/>
      <w:numFmt w:val="bullet"/>
      <w:pStyle w:val="3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56719EC"/>
    <w:multiLevelType w:val="hybridMultilevel"/>
    <w:tmpl w:val="52E21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C60B56"/>
    <w:multiLevelType w:val="multilevel"/>
    <w:tmpl w:val="3752BD0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0"/>
      <w:lvlText w:val="%1.%2."/>
      <w:lvlJc w:val="left"/>
      <w:pPr>
        <w:tabs>
          <w:tab w:val="num" w:pos="720"/>
        </w:tabs>
        <w:ind w:left="357" w:hanging="357"/>
      </w:pPr>
      <w:rPr>
        <w:rFonts w:hint="default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1077"/>
        </w:tabs>
        <w:ind w:left="737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1F2"/>
    <w:rsid w:val="00027810"/>
    <w:rsid w:val="0004288A"/>
    <w:rsid w:val="00043BDE"/>
    <w:rsid w:val="00044E33"/>
    <w:rsid w:val="00055C5E"/>
    <w:rsid w:val="00073268"/>
    <w:rsid w:val="00096F0B"/>
    <w:rsid w:val="000A4ADE"/>
    <w:rsid w:val="000B7EB8"/>
    <w:rsid w:val="000C271E"/>
    <w:rsid w:val="000C7CD8"/>
    <w:rsid w:val="000D0A61"/>
    <w:rsid w:val="000F35A9"/>
    <w:rsid w:val="000F5FBF"/>
    <w:rsid w:val="001012E7"/>
    <w:rsid w:val="00105C14"/>
    <w:rsid w:val="001103C2"/>
    <w:rsid w:val="00116EDB"/>
    <w:rsid w:val="00123EA1"/>
    <w:rsid w:val="00125479"/>
    <w:rsid w:val="00144AC5"/>
    <w:rsid w:val="001611EB"/>
    <w:rsid w:val="00180582"/>
    <w:rsid w:val="00182708"/>
    <w:rsid w:val="001866A1"/>
    <w:rsid w:val="001A3C01"/>
    <w:rsid w:val="001B0255"/>
    <w:rsid w:val="001D1B02"/>
    <w:rsid w:val="001E3DEE"/>
    <w:rsid w:val="00201C93"/>
    <w:rsid w:val="00232253"/>
    <w:rsid w:val="002403AD"/>
    <w:rsid w:val="00243924"/>
    <w:rsid w:val="002454BB"/>
    <w:rsid w:val="002567B0"/>
    <w:rsid w:val="00257EC7"/>
    <w:rsid w:val="00275147"/>
    <w:rsid w:val="00277131"/>
    <w:rsid w:val="002908DD"/>
    <w:rsid w:val="002A5478"/>
    <w:rsid w:val="002A6AB4"/>
    <w:rsid w:val="002B54A3"/>
    <w:rsid w:val="002C25AB"/>
    <w:rsid w:val="002C4648"/>
    <w:rsid w:val="002C4EFF"/>
    <w:rsid w:val="002D4F33"/>
    <w:rsid w:val="002E532E"/>
    <w:rsid w:val="00302512"/>
    <w:rsid w:val="00310117"/>
    <w:rsid w:val="00322624"/>
    <w:rsid w:val="003328AD"/>
    <w:rsid w:val="00343C07"/>
    <w:rsid w:val="00347FDF"/>
    <w:rsid w:val="00376C06"/>
    <w:rsid w:val="003776E0"/>
    <w:rsid w:val="003831A8"/>
    <w:rsid w:val="003839EB"/>
    <w:rsid w:val="00384786"/>
    <w:rsid w:val="00392716"/>
    <w:rsid w:val="003B2158"/>
    <w:rsid w:val="003C002F"/>
    <w:rsid w:val="004218DF"/>
    <w:rsid w:val="00447EE9"/>
    <w:rsid w:val="00464E7D"/>
    <w:rsid w:val="00470E4F"/>
    <w:rsid w:val="004903FD"/>
    <w:rsid w:val="004B17BC"/>
    <w:rsid w:val="004F48BD"/>
    <w:rsid w:val="00503341"/>
    <w:rsid w:val="0051143E"/>
    <w:rsid w:val="005270BD"/>
    <w:rsid w:val="0053344B"/>
    <w:rsid w:val="005411F2"/>
    <w:rsid w:val="005570BE"/>
    <w:rsid w:val="00557119"/>
    <w:rsid w:val="005665CE"/>
    <w:rsid w:val="00566C5D"/>
    <w:rsid w:val="005729E4"/>
    <w:rsid w:val="005735BA"/>
    <w:rsid w:val="005736F2"/>
    <w:rsid w:val="005813F9"/>
    <w:rsid w:val="005B350B"/>
    <w:rsid w:val="005B40BF"/>
    <w:rsid w:val="005C7F9D"/>
    <w:rsid w:val="005D11A7"/>
    <w:rsid w:val="005D3989"/>
    <w:rsid w:val="005F2EB9"/>
    <w:rsid w:val="00602FFA"/>
    <w:rsid w:val="00611829"/>
    <w:rsid w:val="00612E4D"/>
    <w:rsid w:val="00627093"/>
    <w:rsid w:val="006320E4"/>
    <w:rsid w:val="006460B8"/>
    <w:rsid w:val="0066470C"/>
    <w:rsid w:val="0066593C"/>
    <w:rsid w:val="0066598C"/>
    <w:rsid w:val="00667D95"/>
    <w:rsid w:val="00670F3C"/>
    <w:rsid w:val="00673BC5"/>
    <w:rsid w:val="00690345"/>
    <w:rsid w:val="006A6371"/>
    <w:rsid w:val="006B3A39"/>
    <w:rsid w:val="006C1E48"/>
    <w:rsid w:val="006F4423"/>
    <w:rsid w:val="0070762D"/>
    <w:rsid w:val="007131A0"/>
    <w:rsid w:val="00737A4C"/>
    <w:rsid w:val="00744983"/>
    <w:rsid w:val="00772928"/>
    <w:rsid w:val="00793321"/>
    <w:rsid w:val="007C7BD3"/>
    <w:rsid w:val="007D2028"/>
    <w:rsid w:val="007D27DB"/>
    <w:rsid w:val="007F01D2"/>
    <w:rsid w:val="007F06B1"/>
    <w:rsid w:val="007F3D38"/>
    <w:rsid w:val="00801BE0"/>
    <w:rsid w:val="008035F9"/>
    <w:rsid w:val="00805308"/>
    <w:rsid w:val="00811F7D"/>
    <w:rsid w:val="008238B6"/>
    <w:rsid w:val="00832B4A"/>
    <w:rsid w:val="00854B32"/>
    <w:rsid w:val="00862CB6"/>
    <w:rsid w:val="008800E5"/>
    <w:rsid w:val="00884BEC"/>
    <w:rsid w:val="00886BA5"/>
    <w:rsid w:val="0089676E"/>
    <w:rsid w:val="008C6A2A"/>
    <w:rsid w:val="008D4E45"/>
    <w:rsid w:val="00906BBF"/>
    <w:rsid w:val="00910E7B"/>
    <w:rsid w:val="00923D86"/>
    <w:rsid w:val="00947D72"/>
    <w:rsid w:val="00953166"/>
    <w:rsid w:val="00955EE2"/>
    <w:rsid w:val="009647C8"/>
    <w:rsid w:val="009709EC"/>
    <w:rsid w:val="00987B09"/>
    <w:rsid w:val="009955C0"/>
    <w:rsid w:val="009A39E4"/>
    <w:rsid w:val="009B54D0"/>
    <w:rsid w:val="009C0571"/>
    <w:rsid w:val="009D3B6C"/>
    <w:rsid w:val="009E06D3"/>
    <w:rsid w:val="009E1077"/>
    <w:rsid w:val="009E5ABF"/>
    <w:rsid w:val="009F47B8"/>
    <w:rsid w:val="00A00D02"/>
    <w:rsid w:val="00A02680"/>
    <w:rsid w:val="00A127E7"/>
    <w:rsid w:val="00A26EAE"/>
    <w:rsid w:val="00A412CD"/>
    <w:rsid w:val="00A50E7D"/>
    <w:rsid w:val="00A57DAF"/>
    <w:rsid w:val="00A67336"/>
    <w:rsid w:val="00A84524"/>
    <w:rsid w:val="00A90451"/>
    <w:rsid w:val="00A96E83"/>
    <w:rsid w:val="00AB1925"/>
    <w:rsid w:val="00AB2332"/>
    <w:rsid w:val="00AB34BF"/>
    <w:rsid w:val="00AD5B62"/>
    <w:rsid w:val="00AF4439"/>
    <w:rsid w:val="00B43D76"/>
    <w:rsid w:val="00B50F9A"/>
    <w:rsid w:val="00B5412D"/>
    <w:rsid w:val="00B5695F"/>
    <w:rsid w:val="00B64612"/>
    <w:rsid w:val="00B66F33"/>
    <w:rsid w:val="00B81CD2"/>
    <w:rsid w:val="00BB1E28"/>
    <w:rsid w:val="00BB39D2"/>
    <w:rsid w:val="00BB4748"/>
    <w:rsid w:val="00BC0758"/>
    <w:rsid w:val="00BD577B"/>
    <w:rsid w:val="00BD5E6A"/>
    <w:rsid w:val="00BD7072"/>
    <w:rsid w:val="00BF06C8"/>
    <w:rsid w:val="00BF3337"/>
    <w:rsid w:val="00C171CE"/>
    <w:rsid w:val="00C5579E"/>
    <w:rsid w:val="00C64EC8"/>
    <w:rsid w:val="00CA20DF"/>
    <w:rsid w:val="00CD18AF"/>
    <w:rsid w:val="00CD6B0A"/>
    <w:rsid w:val="00CE2215"/>
    <w:rsid w:val="00CE537A"/>
    <w:rsid w:val="00CF4C5A"/>
    <w:rsid w:val="00D128BA"/>
    <w:rsid w:val="00D12FA1"/>
    <w:rsid w:val="00D33FAC"/>
    <w:rsid w:val="00D45FE5"/>
    <w:rsid w:val="00D469FD"/>
    <w:rsid w:val="00D515CE"/>
    <w:rsid w:val="00D80562"/>
    <w:rsid w:val="00DA500B"/>
    <w:rsid w:val="00DB3DC6"/>
    <w:rsid w:val="00DC6EC9"/>
    <w:rsid w:val="00DD18A6"/>
    <w:rsid w:val="00E10C29"/>
    <w:rsid w:val="00E13A5D"/>
    <w:rsid w:val="00E31716"/>
    <w:rsid w:val="00E32667"/>
    <w:rsid w:val="00E62DFC"/>
    <w:rsid w:val="00E64741"/>
    <w:rsid w:val="00E71E3C"/>
    <w:rsid w:val="00E770A1"/>
    <w:rsid w:val="00E80362"/>
    <w:rsid w:val="00E879CF"/>
    <w:rsid w:val="00E95527"/>
    <w:rsid w:val="00EC0240"/>
    <w:rsid w:val="00EF2296"/>
    <w:rsid w:val="00F051AD"/>
    <w:rsid w:val="00F07CB3"/>
    <w:rsid w:val="00F11DC8"/>
    <w:rsid w:val="00F21A3D"/>
    <w:rsid w:val="00F23282"/>
    <w:rsid w:val="00F3724D"/>
    <w:rsid w:val="00F37E30"/>
    <w:rsid w:val="00F4304B"/>
    <w:rsid w:val="00F4656E"/>
    <w:rsid w:val="00F563FA"/>
    <w:rsid w:val="00F760F6"/>
    <w:rsid w:val="00F91404"/>
    <w:rsid w:val="00FA29D0"/>
    <w:rsid w:val="00FA5D5A"/>
    <w:rsid w:val="00FC325B"/>
    <w:rsid w:val="00FC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1F2"/>
    <w:pPr>
      <w:spacing w:before="60" w:after="6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next w:val="a"/>
    <w:link w:val="11"/>
    <w:qFormat/>
    <w:rsid w:val="005411F2"/>
    <w:pPr>
      <w:keepNext/>
      <w:pageBreakBefore/>
      <w:numPr>
        <w:numId w:val="4"/>
      </w:numPr>
      <w:suppressAutoHyphens/>
      <w:spacing w:before="360" w:after="960" w:line="240" w:lineRule="auto"/>
      <w:ind w:left="0" w:hanging="851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basedOn w:val="a"/>
    <w:next w:val="a"/>
    <w:link w:val="21"/>
    <w:qFormat/>
    <w:rsid w:val="005411F2"/>
    <w:pPr>
      <w:keepNext/>
      <w:numPr>
        <w:ilvl w:val="1"/>
        <w:numId w:val="4"/>
      </w:numPr>
      <w:suppressAutoHyphens/>
      <w:spacing w:before="360" w:after="240"/>
      <w:ind w:left="0" w:hanging="851"/>
      <w:jc w:val="left"/>
      <w:outlineLvl w:val="1"/>
    </w:pPr>
    <w:rPr>
      <w:rFonts w:ascii="Arial" w:eastAsia="Arial Unicode MS" w:hAnsi="Arial"/>
      <w:b/>
      <w:sz w:val="26"/>
    </w:rPr>
  </w:style>
  <w:style w:type="paragraph" w:styleId="3">
    <w:name w:val="heading 3"/>
    <w:basedOn w:val="a"/>
    <w:next w:val="a"/>
    <w:link w:val="31"/>
    <w:qFormat/>
    <w:rsid w:val="005411F2"/>
    <w:pPr>
      <w:keepNext/>
      <w:numPr>
        <w:ilvl w:val="2"/>
        <w:numId w:val="4"/>
      </w:numPr>
      <w:suppressAutoHyphens/>
      <w:spacing w:before="480" w:after="120"/>
      <w:jc w:val="left"/>
      <w:outlineLvl w:val="2"/>
    </w:pPr>
    <w:rPr>
      <w:rFonts w:ascii="Arial" w:hAnsi="Arial"/>
      <w:b/>
      <w:szCs w:val="22"/>
    </w:rPr>
  </w:style>
  <w:style w:type="paragraph" w:styleId="4">
    <w:name w:val="heading 4"/>
    <w:basedOn w:val="a"/>
    <w:next w:val="a"/>
    <w:link w:val="40"/>
    <w:qFormat/>
    <w:rsid w:val="005411F2"/>
    <w:pPr>
      <w:keepNext/>
      <w:numPr>
        <w:ilvl w:val="3"/>
        <w:numId w:val="4"/>
      </w:numPr>
      <w:suppressAutoHyphens/>
      <w:spacing w:before="120"/>
      <w:ind w:left="0" w:firstLine="0"/>
      <w:jc w:val="left"/>
      <w:outlineLvl w:val="3"/>
    </w:pPr>
    <w:rPr>
      <w:sz w:val="24"/>
      <w:u w:val="single"/>
    </w:rPr>
  </w:style>
  <w:style w:type="paragraph" w:styleId="6">
    <w:name w:val="heading 6"/>
    <w:basedOn w:val="a"/>
    <w:next w:val="a"/>
    <w:link w:val="60"/>
    <w:autoRedefine/>
    <w:qFormat/>
    <w:rsid w:val="005411F2"/>
    <w:pPr>
      <w:numPr>
        <w:ilvl w:val="5"/>
        <w:numId w:val="4"/>
      </w:numPr>
      <w:spacing w:before="240"/>
      <w:outlineLvl w:val="5"/>
    </w:pPr>
    <w:rPr>
      <w:rFonts w:ascii="Arial" w:hAnsi="Arial"/>
      <w:i/>
      <w:szCs w:val="22"/>
    </w:rPr>
  </w:style>
  <w:style w:type="paragraph" w:styleId="7">
    <w:name w:val="heading 7"/>
    <w:basedOn w:val="a"/>
    <w:next w:val="a"/>
    <w:link w:val="70"/>
    <w:autoRedefine/>
    <w:qFormat/>
    <w:rsid w:val="005411F2"/>
    <w:pPr>
      <w:numPr>
        <w:ilvl w:val="6"/>
        <w:numId w:val="4"/>
      </w:numPr>
      <w:spacing w:before="240"/>
      <w:outlineLvl w:val="6"/>
    </w:pPr>
    <w:rPr>
      <w:rFonts w:ascii="Arial" w:hAnsi="Arial"/>
      <w:szCs w:val="22"/>
    </w:rPr>
  </w:style>
  <w:style w:type="paragraph" w:styleId="8">
    <w:name w:val="heading 8"/>
    <w:basedOn w:val="a"/>
    <w:next w:val="a"/>
    <w:link w:val="80"/>
    <w:autoRedefine/>
    <w:qFormat/>
    <w:rsid w:val="005411F2"/>
    <w:pPr>
      <w:numPr>
        <w:ilvl w:val="7"/>
        <w:numId w:val="4"/>
      </w:numPr>
      <w:spacing w:before="240"/>
      <w:outlineLvl w:val="7"/>
    </w:pPr>
    <w:rPr>
      <w:rFonts w:ascii="Arial" w:hAnsi="Arial"/>
      <w:i/>
      <w:szCs w:val="22"/>
    </w:rPr>
  </w:style>
  <w:style w:type="paragraph" w:styleId="9">
    <w:name w:val="heading 9"/>
    <w:basedOn w:val="a"/>
    <w:next w:val="a"/>
    <w:link w:val="90"/>
    <w:autoRedefine/>
    <w:qFormat/>
    <w:rsid w:val="005411F2"/>
    <w:pPr>
      <w:numPr>
        <w:ilvl w:val="8"/>
        <w:numId w:val="4"/>
      </w:numPr>
      <w:spacing w:before="240"/>
      <w:outlineLvl w:val="8"/>
    </w:pPr>
    <w:rPr>
      <w:rFonts w:ascii="Arial" w:hAnsi="Arial"/>
      <w:i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"/>
    <w:basedOn w:val="a"/>
    <w:rsid w:val="005411F2"/>
    <w:pPr>
      <w:spacing w:before="20" w:after="20"/>
      <w:jc w:val="left"/>
    </w:pPr>
    <w:rPr>
      <w:rFonts w:ascii="Arial" w:hAnsi="Arial"/>
      <w:sz w:val="20"/>
    </w:rPr>
  </w:style>
  <w:style w:type="paragraph" w:customStyle="1" w:styleId="10">
    <w:name w:val="Номер1"/>
    <w:basedOn w:val="a4"/>
    <w:rsid w:val="005411F2"/>
    <w:pPr>
      <w:numPr>
        <w:ilvl w:val="1"/>
        <w:numId w:val="1"/>
      </w:numPr>
      <w:spacing w:before="40" w:after="40"/>
      <w:contextualSpacing w:val="0"/>
    </w:pPr>
  </w:style>
  <w:style w:type="paragraph" w:customStyle="1" w:styleId="20">
    <w:name w:val="Номер2"/>
    <w:basedOn w:val="a"/>
    <w:rsid w:val="005411F2"/>
    <w:pPr>
      <w:numPr>
        <w:ilvl w:val="2"/>
        <w:numId w:val="1"/>
      </w:numPr>
      <w:tabs>
        <w:tab w:val="left" w:pos="851"/>
      </w:tabs>
      <w:spacing w:before="40" w:after="40"/>
    </w:pPr>
  </w:style>
  <w:style w:type="paragraph" w:styleId="a4">
    <w:name w:val="List"/>
    <w:basedOn w:val="a"/>
    <w:uiPriority w:val="99"/>
    <w:semiHidden/>
    <w:unhideWhenUsed/>
    <w:rsid w:val="005411F2"/>
    <w:pPr>
      <w:ind w:left="283" w:hanging="283"/>
      <w:contextualSpacing/>
    </w:pPr>
  </w:style>
  <w:style w:type="character" w:styleId="a5">
    <w:name w:val="FollowedHyperlink"/>
    <w:rsid w:val="005411F2"/>
    <w:rPr>
      <w:color w:val="800080"/>
      <w:u w:val="single"/>
    </w:rPr>
  </w:style>
  <w:style w:type="character" w:styleId="a6">
    <w:name w:val="annotation reference"/>
    <w:semiHidden/>
    <w:rsid w:val="005411F2"/>
    <w:rPr>
      <w:sz w:val="16"/>
    </w:rPr>
  </w:style>
  <w:style w:type="paragraph" w:customStyle="1" w:styleId="30">
    <w:name w:val="Список3"/>
    <w:basedOn w:val="a"/>
    <w:rsid w:val="005411F2"/>
    <w:pPr>
      <w:numPr>
        <w:numId w:val="3"/>
      </w:numPr>
      <w:tabs>
        <w:tab w:val="clear" w:pos="360"/>
        <w:tab w:val="left" w:pos="1208"/>
      </w:tabs>
      <w:spacing w:before="20" w:after="20"/>
      <w:ind w:left="1208" w:hanging="357"/>
    </w:pPr>
  </w:style>
  <w:style w:type="character" w:customStyle="1" w:styleId="11">
    <w:name w:val="Заголовок 1 Знак"/>
    <w:basedOn w:val="a0"/>
    <w:link w:val="1"/>
    <w:rsid w:val="005411F2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1">
    <w:name w:val="Заголовок 2 Знак"/>
    <w:basedOn w:val="a0"/>
    <w:link w:val="2"/>
    <w:rsid w:val="005411F2"/>
    <w:rPr>
      <w:rFonts w:ascii="Arial" w:eastAsia="Arial Unicode MS" w:hAnsi="Arial" w:cs="Times New Roman"/>
      <w:b/>
      <w:sz w:val="26"/>
      <w:szCs w:val="20"/>
      <w:lang w:eastAsia="ru-RU"/>
    </w:rPr>
  </w:style>
  <w:style w:type="character" w:customStyle="1" w:styleId="31">
    <w:name w:val="Заголовок 3 Знак"/>
    <w:basedOn w:val="a0"/>
    <w:link w:val="3"/>
    <w:rsid w:val="005411F2"/>
    <w:rPr>
      <w:rFonts w:ascii="Arial" w:eastAsia="Times New Roman" w:hAnsi="Arial" w:cs="Times New Roman"/>
      <w:b/>
      <w:lang w:eastAsia="ru-RU"/>
    </w:rPr>
  </w:style>
  <w:style w:type="character" w:customStyle="1" w:styleId="40">
    <w:name w:val="Заголовок 4 Знак"/>
    <w:basedOn w:val="a0"/>
    <w:link w:val="4"/>
    <w:rsid w:val="005411F2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5411F2"/>
    <w:rPr>
      <w:rFonts w:ascii="Arial" w:eastAsia="Times New Roman" w:hAnsi="Arial" w:cs="Times New Roman"/>
      <w:i/>
      <w:lang w:eastAsia="ru-RU"/>
    </w:rPr>
  </w:style>
  <w:style w:type="character" w:customStyle="1" w:styleId="70">
    <w:name w:val="Заголовок 7 Знак"/>
    <w:basedOn w:val="a0"/>
    <w:link w:val="7"/>
    <w:rsid w:val="005411F2"/>
    <w:rPr>
      <w:rFonts w:ascii="Arial" w:eastAsia="Times New Roman" w:hAnsi="Arial" w:cs="Times New Roman"/>
      <w:lang w:eastAsia="ru-RU"/>
    </w:rPr>
  </w:style>
  <w:style w:type="character" w:customStyle="1" w:styleId="80">
    <w:name w:val="Заголовок 8 Знак"/>
    <w:basedOn w:val="a0"/>
    <w:link w:val="8"/>
    <w:rsid w:val="005411F2"/>
    <w:rPr>
      <w:rFonts w:ascii="Arial" w:eastAsia="Times New Roman" w:hAnsi="Arial" w:cs="Times New Roman"/>
      <w:i/>
      <w:lang w:eastAsia="ru-RU"/>
    </w:rPr>
  </w:style>
  <w:style w:type="character" w:customStyle="1" w:styleId="90">
    <w:name w:val="Заголовок 9 Знак"/>
    <w:basedOn w:val="a0"/>
    <w:link w:val="9"/>
    <w:rsid w:val="005411F2"/>
    <w:rPr>
      <w:rFonts w:ascii="Arial" w:eastAsia="Times New Roman" w:hAnsi="Arial" w:cs="Times New Roman"/>
      <w:i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144AC5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rsid w:val="00144AC5"/>
    <w:rPr>
      <w:rFonts w:ascii="Times New Roman" w:eastAsia="Times New Roman" w:hAnsi="Times New Roman" w:cs="Times New Roman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44AC5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144AC5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b">
    <w:name w:val="Название документа"/>
    <w:basedOn w:val="a"/>
    <w:next w:val="a"/>
    <w:rsid w:val="00144AC5"/>
    <w:pPr>
      <w:suppressLineNumbers/>
      <w:suppressAutoHyphens/>
      <w:spacing w:before="120"/>
      <w:jc w:val="left"/>
    </w:pPr>
    <w:rPr>
      <w:rFonts w:ascii="Arial" w:hAnsi="Arial"/>
      <w:b/>
      <w:sz w:val="40"/>
    </w:rPr>
  </w:style>
  <w:style w:type="paragraph" w:styleId="ac">
    <w:name w:val="Balloon Text"/>
    <w:basedOn w:val="a"/>
    <w:link w:val="ad"/>
    <w:rsid w:val="00D515CE"/>
    <w:pPr>
      <w:spacing w:before="0" w:after="0"/>
      <w:jc w:val="left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D515CE"/>
    <w:rPr>
      <w:rFonts w:ascii="Tahoma" w:eastAsia="Times New Roman" w:hAnsi="Tahoma" w:cs="Times New Roman"/>
      <w:sz w:val="16"/>
      <w:szCs w:val="16"/>
    </w:rPr>
  </w:style>
  <w:style w:type="character" w:customStyle="1" w:styleId="12">
    <w:name w:val="Основной текст1"/>
    <w:basedOn w:val="a0"/>
    <w:rsid w:val="00E13A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styleId="ae">
    <w:name w:val="Table Grid"/>
    <w:basedOn w:val="a1"/>
    <w:uiPriority w:val="59"/>
    <w:rsid w:val="00EF22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5729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1F2"/>
    <w:pPr>
      <w:spacing w:before="60" w:after="6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next w:val="a"/>
    <w:link w:val="11"/>
    <w:qFormat/>
    <w:rsid w:val="005411F2"/>
    <w:pPr>
      <w:keepNext/>
      <w:pageBreakBefore/>
      <w:numPr>
        <w:numId w:val="4"/>
      </w:numPr>
      <w:suppressAutoHyphens/>
      <w:spacing w:before="360" w:after="960" w:line="240" w:lineRule="auto"/>
      <w:ind w:left="0" w:hanging="851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basedOn w:val="a"/>
    <w:next w:val="a"/>
    <w:link w:val="21"/>
    <w:qFormat/>
    <w:rsid w:val="005411F2"/>
    <w:pPr>
      <w:keepNext/>
      <w:numPr>
        <w:ilvl w:val="1"/>
        <w:numId w:val="4"/>
      </w:numPr>
      <w:suppressAutoHyphens/>
      <w:spacing w:before="360" w:after="240"/>
      <w:ind w:left="0" w:hanging="851"/>
      <w:jc w:val="left"/>
      <w:outlineLvl w:val="1"/>
    </w:pPr>
    <w:rPr>
      <w:rFonts w:ascii="Arial" w:eastAsia="Arial Unicode MS" w:hAnsi="Arial"/>
      <w:b/>
      <w:sz w:val="26"/>
    </w:rPr>
  </w:style>
  <w:style w:type="paragraph" w:styleId="3">
    <w:name w:val="heading 3"/>
    <w:basedOn w:val="a"/>
    <w:next w:val="a"/>
    <w:link w:val="31"/>
    <w:qFormat/>
    <w:rsid w:val="005411F2"/>
    <w:pPr>
      <w:keepNext/>
      <w:numPr>
        <w:ilvl w:val="2"/>
        <w:numId w:val="4"/>
      </w:numPr>
      <w:suppressAutoHyphens/>
      <w:spacing w:before="480" w:after="120"/>
      <w:jc w:val="left"/>
      <w:outlineLvl w:val="2"/>
    </w:pPr>
    <w:rPr>
      <w:rFonts w:ascii="Arial" w:hAnsi="Arial"/>
      <w:b/>
      <w:szCs w:val="22"/>
    </w:rPr>
  </w:style>
  <w:style w:type="paragraph" w:styleId="4">
    <w:name w:val="heading 4"/>
    <w:basedOn w:val="a"/>
    <w:next w:val="a"/>
    <w:link w:val="40"/>
    <w:qFormat/>
    <w:rsid w:val="005411F2"/>
    <w:pPr>
      <w:keepNext/>
      <w:numPr>
        <w:ilvl w:val="3"/>
        <w:numId w:val="4"/>
      </w:numPr>
      <w:suppressAutoHyphens/>
      <w:spacing w:before="120"/>
      <w:ind w:left="0" w:firstLine="0"/>
      <w:jc w:val="left"/>
      <w:outlineLvl w:val="3"/>
    </w:pPr>
    <w:rPr>
      <w:sz w:val="24"/>
      <w:u w:val="single"/>
    </w:rPr>
  </w:style>
  <w:style w:type="paragraph" w:styleId="6">
    <w:name w:val="heading 6"/>
    <w:basedOn w:val="a"/>
    <w:next w:val="a"/>
    <w:link w:val="60"/>
    <w:autoRedefine/>
    <w:qFormat/>
    <w:rsid w:val="005411F2"/>
    <w:pPr>
      <w:numPr>
        <w:ilvl w:val="5"/>
        <w:numId w:val="4"/>
      </w:numPr>
      <w:spacing w:before="240"/>
      <w:outlineLvl w:val="5"/>
    </w:pPr>
    <w:rPr>
      <w:rFonts w:ascii="Arial" w:hAnsi="Arial"/>
      <w:i/>
      <w:szCs w:val="22"/>
    </w:rPr>
  </w:style>
  <w:style w:type="paragraph" w:styleId="7">
    <w:name w:val="heading 7"/>
    <w:basedOn w:val="a"/>
    <w:next w:val="a"/>
    <w:link w:val="70"/>
    <w:autoRedefine/>
    <w:qFormat/>
    <w:rsid w:val="005411F2"/>
    <w:pPr>
      <w:numPr>
        <w:ilvl w:val="6"/>
        <w:numId w:val="4"/>
      </w:numPr>
      <w:spacing w:before="240"/>
      <w:outlineLvl w:val="6"/>
    </w:pPr>
    <w:rPr>
      <w:rFonts w:ascii="Arial" w:hAnsi="Arial"/>
      <w:szCs w:val="22"/>
    </w:rPr>
  </w:style>
  <w:style w:type="paragraph" w:styleId="8">
    <w:name w:val="heading 8"/>
    <w:basedOn w:val="a"/>
    <w:next w:val="a"/>
    <w:link w:val="80"/>
    <w:autoRedefine/>
    <w:qFormat/>
    <w:rsid w:val="005411F2"/>
    <w:pPr>
      <w:numPr>
        <w:ilvl w:val="7"/>
        <w:numId w:val="4"/>
      </w:numPr>
      <w:spacing w:before="240"/>
      <w:outlineLvl w:val="7"/>
    </w:pPr>
    <w:rPr>
      <w:rFonts w:ascii="Arial" w:hAnsi="Arial"/>
      <w:i/>
      <w:szCs w:val="22"/>
    </w:rPr>
  </w:style>
  <w:style w:type="paragraph" w:styleId="9">
    <w:name w:val="heading 9"/>
    <w:basedOn w:val="a"/>
    <w:next w:val="a"/>
    <w:link w:val="90"/>
    <w:autoRedefine/>
    <w:qFormat/>
    <w:rsid w:val="005411F2"/>
    <w:pPr>
      <w:numPr>
        <w:ilvl w:val="8"/>
        <w:numId w:val="4"/>
      </w:numPr>
      <w:spacing w:before="240"/>
      <w:outlineLvl w:val="8"/>
    </w:pPr>
    <w:rPr>
      <w:rFonts w:ascii="Arial" w:hAnsi="Arial"/>
      <w:i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"/>
    <w:basedOn w:val="a"/>
    <w:rsid w:val="005411F2"/>
    <w:pPr>
      <w:spacing w:before="20" w:after="20"/>
      <w:jc w:val="left"/>
    </w:pPr>
    <w:rPr>
      <w:rFonts w:ascii="Arial" w:hAnsi="Arial"/>
      <w:sz w:val="20"/>
    </w:rPr>
  </w:style>
  <w:style w:type="paragraph" w:customStyle="1" w:styleId="10">
    <w:name w:val="Номер1"/>
    <w:basedOn w:val="a4"/>
    <w:rsid w:val="005411F2"/>
    <w:pPr>
      <w:numPr>
        <w:ilvl w:val="1"/>
        <w:numId w:val="1"/>
      </w:numPr>
      <w:spacing w:before="40" w:after="40"/>
      <w:contextualSpacing w:val="0"/>
    </w:pPr>
  </w:style>
  <w:style w:type="paragraph" w:customStyle="1" w:styleId="20">
    <w:name w:val="Номер2"/>
    <w:basedOn w:val="a"/>
    <w:rsid w:val="005411F2"/>
    <w:pPr>
      <w:numPr>
        <w:ilvl w:val="2"/>
        <w:numId w:val="1"/>
      </w:numPr>
      <w:tabs>
        <w:tab w:val="left" w:pos="851"/>
      </w:tabs>
      <w:spacing w:before="40" w:after="40"/>
    </w:pPr>
  </w:style>
  <w:style w:type="paragraph" w:styleId="a4">
    <w:name w:val="List"/>
    <w:basedOn w:val="a"/>
    <w:uiPriority w:val="99"/>
    <w:semiHidden/>
    <w:unhideWhenUsed/>
    <w:rsid w:val="005411F2"/>
    <w:pPr>
      <w:ind w:left="283" w:hanging="283"/>
      <w:contextualSpacing/>
    </w:pPr>
  </w:style>
  <w:style w:type="character" w:styleId="a5">
    <w:name w:val="FollowedHyperlink"/>
    <w:rsid w:val="005411F2"/>
    <w:rPr>
      <w:color w:val="800080"/>
      <w:u w:val="single"/>
    </w:rPr>
  </w:style>
  <w:style w:type="character" w:styleId="a6">
    <w:name w:val="annotation reference"/>
    <w:semiHidden/>
    <w:rsid w:val="005411F2"/>
    <w:rPr>
      <w:sz w:val="16"/>
    </w:rPr>
  </w:style>
  <w:style w:type="paragraph" w:customStyle="1" w:styleId="30">
    <w:name w:val="Список3"/>
    <w:basedOn w:val="a"/>
    <w:rsid w:val="005411F2"/>
    <w:pPr>
      <w:numPr>
        <w:numId w:val="3"/>
      </w:numPr>
      <w:tabs>
        <w:tab w:val="clear" w:pos="360"/>
        <w:tab w:val="left" w:pos="1208"/>
      </w:tabs>
      <w:spacing w:before="20" w:after="20"/>
      <w:ind w:left="1208" w:hanging="357"/>
    </w:pPr>
  </w:style>
  <w:style w:type="character" w:customStyle="1" w:styleId="11">
    <w:name w:val="Заголовок 1 Знак"/>
    <w:basedOn w:val="a0"/>
    <w:link w:val="1"/>
    <w:rsid w:val="005411F2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1">
    <w:name w:val="Заголовок 2 Знак"/>
    <w:basedOn w:val="a0"/>
    <w:link w:val="2"/>
    <w:rsid w:val="005411F2"/>
    <w:rPr>
      <w:rFonts w:ascii="Arial" w:eastAsia="Arial Unicode MS" w:hAnsi="Arial" w:cs="Times New Roman"/>
      <w:b/>
      <w:sz w:val="26"/>
      <w:szCs w:val="20"/>
      <w:lang w:eastAsia="ru-RU"/>
    </w:rPr>
  </w:style>
  <w:style w:type="character" w:customStyle="1" w:styleId="31">
    <w:name w:val="Заголовок 3 Знак"/>
    <w:basedOn w:val="a0"/>
    <w:link w:val="3"/>
    <w:rsid w:val="005411F2"/>
    <w:rPr>
      <w:rFonts w:ascii="Arial" w:eastAsia="Times New Roman" w:hAnsi="Arial" w:cs="Times New Roman"/>
      <w:b/>
      <w:lang w:eastAsia="ru-RU"/>
    </w:rPr>
  </w:style>
  <w:style w:type="character" w:customStyle="1" w:styleId="40">
    <w:name w:val="Заголовок 4 Знак"/>
    <w:basedOn w:val="a0"/>
    <w:link w:val="4"/>
    <w:rsid w:val="005411F2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5411F2"/>
    <w:rPr>
      <w:rFonts w:ascii="Arial" w:eastAsia="Times New Roman" w:hAnsi="Arial" w:cs="Times New Roman"/>
      <w:i/>
      <w:lang w:eastAsia="ru-RU"/>
    </w:rPr>
  </w:style>
  <w:style w:type="character" w:customStyle="1" w:styleId="70">
    <w:name w:val="Заголовок 7 Знак"/>
    <w:basedOn w:val="a0"/>
    <w:link w:val="7"/>
    <w:rsid w:val="005411F2"/>
    <w:rPr>
      <w:rFonts w:ascii="Arial" w:eastAsia="Times New Roman" w:hAnsi="Arial" w:cs="Times New Roman"/>
      <w:lang w:eastAsia="ru-RU"/>
    </w:rPr>
  </w:style>
  <w:style w:type="character" w:customStyle="1" w:styleId="80">
    <w:name w:val="Заголовок 8 Знак"/>
    <w:basedOn w:val="a0"/>
    <w:link w:val="8"/>
    <w:rsid w:val="005411F2"/>
    <w:rPr>
      <w:rFonts w:ascii="Arial" w:eastAsia="Times New Roman" w:hAnsi="Arial" w:cs="Times New Roman"/>
      <w:i/>
      <w:lang w:eastAsia="ru-RU"/>
    </w:rPr>
  </w:style>
  <w:style w:type="character" w:customStyle="1" w:styleId="90">
    <w:name w:val="Заголовок 9 Знак"/>
    <w:basedOn w:val="a0"/>
    <w:link w:val="9"/>
    <w:rsid w:val="005411F2"/>
    <w:rPr>
      <w:rFonts w:ascii="Arial" w:eastAsia="Times New Roman" w:hAnsi="Arial" w:cs="Times New Roman"/>
      <w:i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144AC5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rsid w:val="00144AC5"/>
    <w:rPr>
      <w:rFonts w:ascii="Times New Roman" w:eastAsia="Times New Roman" w:hAnsi="Times New Roman" w:cs="Times New Roman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44AC5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144AC5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b">
    <w:name w:val="Название документа"/>
    <w:basedOn w:val="a"/>
    <w:next w:val="a"/>
    <w:rsid w:val="00144AC5"/>
    <w:pPr>
      <w:suppressLineNumbers/>
      <w:suppressAutoHyphens/>
      <w:spacing w:before="120"/>
      <w:jc w:val="left"/>
    </w:pPr>
    <w:rPr>
      <w:rFonts w:ascii="Arial" w:hAnsi="Arial"/>
      <w:b/>
      <w:sz w:val="40"/>
    </w:rPr>
  </w:style>
  <w:style w:type="paragraph" w:styleId="ac">
    <w:name w:val="Balloon Text"/>
    <w:basedOn w:val="a"/>
    <w:link w:val="ad"/>
    <w:rsid w:val="00D515CE"/>
    <w:pPr>
      <w:spacing w:before="0" w:after="0"/>
      <w:jc w:val="left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D515CE"/>
    <w:rPr>
      <w:rFonts w:ascii="Tahoma" w:eastAsia="Times New Roman" w:hAnsi="Tahoma" w:cs="Times New Roman"/>
      <w:sz w:val="16"/>
      <w:szCs w:val="16"/>
    </w:rPr>
  </w:style>
  <w:style w:type="character" w:customStyle="1" w:styleId="12">
    <w:name w:val="Основной текст1"/>
    <w:basedOn w:val="a0"/>
    <w:rsid w:val="00E13A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styleId="ae">
    <w:name w:val="Table Grid"/>
    <w:basedOn w:val="a1"/>
    <w:uiPriority w:val="59"/>
    <w:rsid w:val="00EF22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5729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226B2F-48ED-4433-95D5-C0404AA30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audit</dc:creator>
  <cp:lastModifiedBy>Симоненко Дарья Игоревна</cp:lastModifiedBy>
  <cp:revision>37</cp:revision>
  <cp:lastPrinted>2024-02-01T07:07:00Z</cp:lastPrinted>
  <dcterms:created xsi:type="dcterms:W3CDTF">2024-01-09T06:13:00Z</dcterms:created>
  <dcterms:modified xsi:type="dcterms:W3CDTF">2024-02-01T07:10:00Z</dcterms:modified>
</cp:coreProperties>
</file>